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FEE" w:rsidRPr="007D1FEE" w:rsidRDefault="007D1FEE" w:rsidP="007D1FEE">
      <w:pPr>
        <w:spacing w:before="100" w:beforeAutospacing="1" w:after="100" w:afterAutospacing="1" w:line="240" w:lineRule="auto"/>
        <w:outlineLvl w:val="0"/>
        <w:rPr>
          <w:rFonts w:ascii="Verdana" w:eastAsia="Times New Roman" w:hAnsi="Verdana" w:cs="Times New Roman"/>
          <w:b/>
          <w:bCs/>
          <w:color w:val="892C37"/>
          <w:kern w:val="36"/>
          <w:sz w:val="36"/>
          <w:szCs w:val="36"/>
          <w:lang w:eastAsia="it-IT"/>
        </w:rPr>
      </w:pPr>
      <w:r w:rsidRPr="007D1FEE">
        <w:rPr>
          <w:rFonts w:ascii="Verdana" w:eastAsia="Times New Roman" w:hAnsi="Verdana" w:cs="Times New Roman"/>
          <w:b/>
          <w:bCs/>
          <w:color w:val="892C37"/>
          <w:kern w:val="36"/>
          <w:sz w:val="36"/>
          <w:szCs w:val="36"/>
          <w:lang w:eastAsia="it-IT"/>
        </w:rPr>
        <w:t xml:space="preserve">Le eresie del primo millennio e i dogmi cristologici nei primi sette concili </w:t>
      </w:r>
      <w:proofErr w:type="gramStart"/>
      <w:r w:rsidRPr="007D1FEE">
        <w:rPr>
          <w:rFonts w:ascii="Verdana" w:eastAsia="Times New Roman" w:hAnsi="Verdana" w:cs="Times New Roman"/>
          <w:b/>
          <w:bCs/>
          <w:color w:val="892C37"/>
          <w:kern w:val="36"/>
          <w:sz w:val="36"/>
          <w:szCs w:val="36"/>
          <w:lang w:eastAsia="it-IT"/>
        </w:rPr>
        <w:t>ecumenici,</w:t>
      </w:r>
      <w:r w:rsidRPr="007D1FEE">
        <w:rPr>
          <w:rFonts w:ascii="Verdana" w:eastAsia="Times New Roman" w:hAnsi="Verdana" w:cs="Times New Roman"/>
          <w:b/>
          <w:bCs/>
          <w:color w:val="892C37"/>
          <w:kern w:val="36"/>
          <w:sz w:val="36"/>
          <w:szCs w:val="36"/>
          <w:lang w:eastAsia="it-IT"/>
        </w:rPr>
        <w:br/>
        <w:t>dal</w:t>
      </w:r>
      <w:proofErr w:type="gramEnd"/>
      <w:r w:rsidRPr="007D1FEE">
        <w:rPr>
          <w:rFonts w:ascii="Verdana" w:eastAsia="Times New Roman" w:hAnsi="Verdana" w:cs="Times New Roman"/>
          <w:b/>
          <w:bCs/>
          <w:color w:val="892C37"/>
          <w:kern w:val="36"/>
          <w:sz w:val="36"/>
          <w:szCs w:val="36"/>
          <w:lang w:eastAsia="it-IT"/>
        </w:rPr>
        <w:t xml:space="preserve"> Catechismo della Chiesa Cattolica e dal Catechismo degli adulti della CEI</w:t>
      </w:r>
    </w:p>
    <w:p w:rsidR="007D1FEE" w:rsidRPr="007D1FEE" w:rsidRDefault="007D1FEE" w:rsidP="007D1FEE">
      <w:pPr>
        <w:spacing w:before="100" w:beforeAutospacing="1" w:after="100" w:afterAutospacing="1" w:line="240" w:lineRule="auto"/>
        <w:rPr>
          <w:rFonts w:ascii="Verdana" w:eastAsia="Times New Roman" w:hAnsi="Verdana" w:cs="Times New Roman"/>
          <w:color w:val="000000"/>
          <w:sz w:val="20"/>
          <w:szCs w:val="20"/>
          <w:lang w:eastAsia="it-IT"/>
        </w:rPr>
      </w:pPr>
      <w:r w:rsidRPr="007D1FEE">
        <w:rPr>
          <w:rFonts w:ascii="Verdana" w:eastAsia="Times New Roman" w:hAnsi="Verdana" w:cs="Times New Roman"/>
          <w:i/>
          <w:iCs/>
          <w:color w:val="000000"/>
          <w:sz w:val="20"/>
          <w:szCs w:val="20"/>
          <w:lang w:eastAsia="it-IT"/>
        </w:rPr>
        <w:t>In questo breve articolo sono riassunti i dogmi cristologici proclamati dai sette concili ecumenici del primo millennio. Salvo dove diversamente indicato, i testi sono tratti dal Catechismo degli adulti della Conferenza Episcopale Italiana,</w:t>
      </w:r>
      <w:r w:rsidRPr="007D1FEE">
        <w:rPr>
          <w:rFonts w:ascii="Verdana" w:eastAsia="Times New Roman" w:hAnsi="Verdana" w:cs="Times New Roman"/>
          <w:color w:val="000000"/>
          <w:sz w:val="20"/>
          <w:szCs w:val="20"/>
          <w:lang w:eastAsia="it-IT"/>
        </w:rPr>
        <w:t> La verità vi farà liberi</w:t>
      </w:r>
      <w:r w:rsidRPr="007D1FEE">
        <w:rPr>
          <w:rFonts w:ascii="Verdana" w:eastAsia="Times New Roman" w:hAnsi="Verdana" w:cs="Times New Roman"/>
          <w:i/>
          <w:iCs/>
          <w:color w:val="000000"/>
          <w:sz w:val="20"/>
          <w:szCs w:val="20"/>
          <w:lang w:eastAsia="it-IT"/>
        </w:rPr>
        <w:t xml:space="preserve">, e </w:t>
      </w:r>
      <w:proofErr w:type="spellStart"/>
      <w:r w:rsidRPr="007D1FEE">
        <w:rPr>
          <w:rFonts w:ascii="Verdana" w:eastAsia="Times New Roman" w:hAnsi="Verdana" w:cs="Times New Roman"/>
          <w:i/>
          <w:iCs/>
          <w:color w:val="000000"/>
          <w:sz w:val="20"/>
          <w:szCs w:val="20"/>
          <w:lang w:eastAsia="it-IT"/>
        </w:rPr>
        <w:t>dal</w:t>
      </w:r>
      <w:r w:rsidRPr="007D1FEE">
        <w:rPr>
          <w:rFonts w:ascii="Verdana" w:eastAsia="Times New Roman" w:hAnsi="Verdana" w:cs="Times New Roman"/>
          <w:color w:val="000000"/>
          <w:sz w:val="20"/>
          <w:szCs w:val="20"/>
          <w:lang w:eastAsia="it-IT"/>
        </w:rPr>
        <w:t>Catechismo</w:t>
      </w:r>
      <w:proofErr w:type="spellEnd"/>
      <w:r w:rsidRPr="007D1FEE">
        <w:rPr>
          <w:rFonts w:ascii="Verdana" w:eastAsia="Times New Roman" w:hAnsi="Verdana" w:cs="Times New Roman"/>
          <w:color w:val="000000"/>
          <w:sz w:val="20"/>
          <w:szCs w:val="20"/>
          <w:lang w:eastAsia="it-IT"/>
        </w:rPr>
        <w:t xml:space="preserve"> della Chiesa Cattolica </w:t>
      </w:r>
      <w:r w:rsidRPr="007D1FEE">
        <w:rPr>
          <w:rFonts w:ascii="Verdana" w:eastAsia="Times New Roman" w:hAnsi="Verdana" w:cs="Times New Roman"/>
          <w:i/>
          <w:iCs/>
          <w:color w:val="000000"/>
          <w:sz w:val="20"/>
          <w:szCs w:val="20"/>
          <w:lang w:eastAsia="it-IT"/>
        </w:rPr>
        <w:t>(</w:t>
      </w:r>
      <w:r w:rsidRPr="007D1FEE">
        <w:rPr>
          <w:rFonts w:ascii="Verdana" w:eastAsia="Times New Roman" w:hAnsi="Verdana" w:cs="Times New Roman"/>
          <w:color w:val="000000"/>
          <w:sz w:val="20"/>
          <w:szCs w:val="20"/>
          <w:lang w:eastAsia="it-IT"/>
        </w:rPr>
        <w:t>CCC</w:t>
      </w:r>
      <w:r w:rsidRPr="007D1FEE">
        <w:rPr>
          <w:rFonts w:ascii="Verdana" w:eastAsia="Times New Roman" w:hAnsi="Verdana" w:cs="Times New Roman"/>
          <w:i/>
          <w:iCs/>
          <w:color w:val="000000"/>
          <w:sz w:val="20"/>
          <w:szCs w:val="20"/>
          <w:lang w:eastAsia="it-IT"/>
        </w:rPr>
        <w:t>). I titoletti sono nostri ed hanno l’unico scopo di facilitare la lettura. I Concili sono citati nel</w:t>
      </w:r>
      <w:r w:rsidRPr="007D1FEE">
        <w:rPr>
          <w:rFonts w:ascii="Verdana" w:eastAsia="Times New Roman" w:hAnsi="Verdana" w:cs="Times New Roman"/>
          <w:color w:val="000000"/>
          <w:sz w:val="20"/>
          <w:szCs w:val="20"/>
          <w:lang w:eastAsia="it-IT"/>
        </w:rPr>
        <w:t> CCC </w:t>
      </w:r>
      <w:r w:rsidRPr="007D1FEE">
        <w:rPr>
          <w:rFonts w:ascii="Verdana" w:eastAsia="Times New Roman" w:hAnsi="Verdana" w:cs="Times New Roman"/>
          <w:i/>
          <w:iCs/>
          <w:color w:val="000000"/>
          <w:sz w:val="20"/>
          <w:szCs w:val="20"/>
          <w:lang w:eastAsia="it-IT"/>
        </w:rPr>
        <w:t>secondo l’</w:t>
      </w:r>
      <w:proofErr w:type="spellStart"/>
      <w:r w:rsidRPr="007D1FEE">
        <w:rPr>
          <w:rFonts w:ascii="Verdana" w:eastAsia="Times New Roman" w:hAnsi="Verdana" w:cs="Times New Roman"/>
          <w:color w:val="000000"/>
          <w:sz w:val="20"/>
          <w:szCs w:val="20"/>
          <w:lang w:eastAsia="it-IT"/>
        </w:rPr>
        <w:t>Enchiridion</w:t>
      </w:r>
      <w:proofErr w:type="spellEnd"/>
      <w:r w:rsidRPr="007D1FEE">
        <w:rPr>
          <w:rFonts w:ascii="Verdana" w:eastAsia="Times New Roman" w:hAnsi="Verdana" w:cs="Times New Roman"/>
          <w:color w:val="000000"/>
          <w:sz w:val="20"/>
          <w:szCs w:val="20"/>
          <w:lang w:eastAsia="it-IT"/>
        </w:rPr>
        <w:t xml:space="preserve"> </w:t>
      </w:r>
      <w:proofErr w:type="spellStart"/>
      <w:r w:rsidRPr="007D1FEE">
        <w:rPr>
          <w:rFonts w:ascii="Verdana" w:eastAsia="Times New Roman" w:hAnsi="Verdana" w:cs="Times New Roman"/>
          <w:color w:val="000000"/>
          <w:sz w:val="20"/>
          <w:szCs w:val="20"/>
          <w:lang w:eastAsia="it-IT"/>
        </w:rPr>
        <w:t>Symbolorum</w:t>
      </w:r>
      <w:proofErr w:type="spellEnd"/>
      <w:r w:rsidRPr="007D1FEE">
        <w:rPr>
          <w:rFonts w:ascii="Verdana" w:eastAsia="Times New Roman" w:hAnsi="Verdana" w:cs="Times New Roman"/>
          <w:color w:val="000000"/>
          <w:sz w:val="20"/>
          <w:szCs w:val="20"/>
          <w:lang w:eastAsia="it-IT"/>
        </w:rPr>
        <w:t xml:space="preserve"> </w:t>
      </w:r>
      <w:proofErr w:type="spellStart"/>
      <w:r w:rsidRPr="007D1FEE">
        <w:rPr>
          <w:rFonts w:ascii="Verdana" w:eastAsia="Times New Roman" w:hAnsi="Verdana" w:cs="Times New Roman"/>
          <w:color w:val="000000"/>
          <w:sz w:val="20"/>
          <w:szCs w:val="20"/>
          <w:lang w:eastAsia="it-IT"/>
        </w:rPr>
        <w:t>definitionum</w:t>
      </w:r>
      <w:proofErr w:type="spellEnd"/>
      <w:r w:rsidRPr="007D1FEE">
        <w:rPr>
          <w:rFonts w:ascii="Verdana" w:eastAsia="Times New Roman" w:hAnsi="Verdana" w:cs="Times New Roman"/>
          <w:color w:val="000000"/>
          <w:sz w:val="20"/>
          <w:szCs w:val="20"/>
          <w:lang w:eastAsia="it-IT"/>
        </w:rPr>
        <w:t xml:space="preserve"> et </w:t>
      </w:r>
      <w:proofErr w:type="spellStart"/>
      <w:r w:rsidRPr="007D1FEE">
        <w:rPr>
          <w:rFonts w:ascii="Verdana" w:eastAsia="Times New Roman" w:hAnsi="Verdana" w:cs="Times New Roman"/>
          <w:color w:val="000000"/>
          <w:sz w:val="20"/>
          <w:szCs w:val="20"/>
          <w:lang w:eastAsia="it-IT"/>
        </w:rPr>
        <w:t>declarationum</w:t>
      </w:r>
      <w:proofErr w:type="spellEnd"/>
      <w:r w:rsidRPr="007D1FEE">
        <w:rPr>
          <w:rFonts w:ascii="Verdana" w:eastAsia="Times New Roman" w:hAnsi="Verdana" w:cs="Times New Roman"/>
          <w:color w:val="000000"/>
          <w:sz w:val="20"/>
          <w:szCs w:val="20"/>
          <w:lang w:eastAsia="it-IT"/>
        </w:rPr>
        <w:t> </w:t>
      </w:r>
      <w:r w:rsidRPr="007D1FEE">
        <w:rPr>
          <w:rFonts w:ascii="Verdana" w:eastAsia="Times New Roman" w:hAnsi="Verdana" w:cs="Times New Roman"/>
          <w:i/>
          <w:iCs/>
          <w:color w:val="000000"/>
          <w:sz w:val="20"/>
          <w:szCs w:val="20"/>
          <w:lang w:eastAsia="it-IT"/>
        </w:rPr>
        <w:t xml:space="preserve">di H. </w:t>
      </w:r>
      <w:proofErr w:type="spellStart"/>
      <w:r w:rsidRPr="007D1FEE">
        <w:rPr>
          <w:rFonts w:ascii="Verdana" w:eastAsia="Times New Roman" w:hAnsi="Verdana" w:cs="Times New Roman"/>
          <w:i/>
          <w:iCs/>
          <w:color w:val="000000"/>
          <w:sz w:val="20"/>
          <w:szCs w:val="20"/>
          <w:lang w:eastAsia="it-IT"/>
        </w:rPr>
        <w:t>Denzinger</w:t>
      </w:r>
      <w:proofErr w:type="spellEnd"/>
      <w:r w:rsidRPr="007D1FEE">
        <w:rPr>
          <w:rFonts w:ascii="Verdana" w:eastAsia="Times New Roman" w:hAnsi="Verdana" w:cs="Times New Roman"/>
          <w:i/>
          <w:iCs/>
          <w:color w:val="000000"/>
          <w:sz w:val="20"/>
          <w:szCs w:val="20"/>
          <w:lang w:eastAsia="it-IT"/>
        </w:rPr>
        <w:t xml:space="preserve"> e A. </w:t>
      </w:r>
      <w:proofErr w:type="spellStart"/>
      <w:r w:rsidRPr="007D1FEE">
        <w:rPr>
          <w:rFonts w:ascii="Verdana" w:eastAsia="Times New Roman" w:hAnsi="Verdana" w:cs="Times New Roman"/>
          <w:i/>
          <w:iCs/>
          <w:color w:val="000000"/>
          <w:sz w:val="20"/>
          <w:szCs w:val="20"/>
          <w:lang w:eastAsia="it-IT"/>
        </w:rPr>
        <w:t>Schönmetzer</w:t>
      </w:r>
      <w:proofErr w:type="spellEnd"/>
      <w:r w:rsidRPr="007D1FEE">
        <w:rPr>
          <w:rFonts w:ascii="Verdana" w:eastAsia="Times New Roman" w:hAnsi="Verdana" w:cs="Times New Roman"/>
          <w:i/>
          <w:iCs/>
          <w:color w:val="000000"/>
          <w:sz w:val="20"/>
          <w:szCs w:val="20"/>
          <w:lang w:eastAsia="it-IT"/>
        </w:rPr>
        <w:t xml:space="preserve"> </w:t>
      </w:r>
      <w:proofErr w:type="spellStart"/>
      <w:r w:rsidRPr="007D1FEE">
        <w:rPr>
          <w:rFonts w:ascii="Verdana" w:eastAsia="Times New Roman" w:hAnsi="Verdana" w:cs="Times New Roman"/>
          <w:i/>
          <w:iCs/>
          <w:color w:val="000000"/>
          <w:sz w:val="20"/>
          <w:szCs w:val="20"/>
          <w:lang w:eastAsia="it-IT"/>
        </w:rPr>
        <w:t>edd</w:t>
      </w:r>
      <w:proofErr w:type="spellEnd"/>
      <w:r w:rsidRPr="007D1FEE">
        <w:rPr>
          <w:rFonts w:ascii="Verdana" w:eastAsia="Times New Roman" w:hAnsi="Verdana" w:cs="Times New Roman"/>
          <w:i/>
          <w:iCs/>
          <w:color w:val="000000"/>
          <w:sz w:val="20"/>
          <w:szCs w:val="20"/>
          <w:lang w:eastAsia="it-IT"/>
        </w:rPr>
        <w:t>. (</w:t>
      </w:r>
      <w:proofErr w:type="gramStart"/>
      <w:r w:rsidRPr="007D1FEE">
        <w:rPr>
          <w:rFonts w:ascii="Verdana" w:eastAsia="Times New Roman" w:hAnsi="Verdana" w:cs="Times New Roman"/>
          <w:i/>
          <w:iCs/>
          <w:color w:val="000000"/>
          <w:sz w:val="20"/>
          <w:szCs w:val="20"/>
          <w:lang w:eastAsia="it-IT"/>
        </w:rPr>
        <w:t>abbreviato</w:t>
      </w:r>
      <w:proofErr w:type="gramEnd"/>
      <w:r w:rsidRPr="007D1FEE">
        <w:rPr>
          <w:rFonts w:ascii="Verdana" w:eastAsia="Times New Roman" w:hAnsi="Verdana" w:cs="Times New Roman"/>
          <w:i/>
          <w:iCs/>
          <w:color w:val="000000"/>
          <w:sz w:val="20"/>
          <w:szCs w:val="20"/>
          <w:lang w:eastAsia="it-IT"/>
        </w:rPr>
        <w:t xml:space="preserve"> con</w:t>
      </w:r>
      <w:r w:rsidRPr="007D1FEE">
        <w:rPr>
          <w:rFonts w:ascii="Verdana" w:eastAsia="Times New Roman" w:hAnsi="Verdana" w:cs="Times New Roman"/>
          <w:color w:val="000000"/>
          <w:sz w:val="20"/>
          <w:szCs w:val="20"/>
          <w:lang w:eastAsia="it-IT"/>
        </w:rPr>
        <w:t> </w:t>
      </w:r>
      <w:proofErr w:type="spellStart"/>
      <w:r w:rsidRPr="007D1FEE">
        <w:rPr>
          <w:rFonts w:ascii="Verdana" w:eastAsia="Times New Roman" w:hAnsi="Verdana" w:cs="Times New Roman"/>
          <w:color w:val="000000"/>
          <w:sz w:val="20"/>
          <w:szCs w:val="20"/>
          <w:lang w:eastAsia="it-IT"/>
        </w:rPr>
        <w:t>Denz</w:t>
      </w:r>
      <w:proofErr w:type="spellEnd"/>
      <w:r w:rsidRPr="007D1FEE">
        <w:rPr>
          <w:rFonts w:ascii="Verdana" w:eastAsia="Times New Roman" w:hAnsi="Verdana" w:cs="Times New Roman"/>
          <w:color w:val="000000"/>
          <w:sz w:val="20"/>
          <w:szCs w:val="20"/>
          <w:lang w:eastAsia="it-IT"/>
        </w:rPr>
        <w:t>. -</w:t>
      </w:r>
      <w:proofErr w:type="spellStart"/>
      <w:r w:rsidRPr="007D1FEE">
        <w:rPr>
          <w:rFonts w:ascii="Verdana" w:eastAsia="Times New Roman" w:hAnsi="Verdana" w:cs="Times New Roman"/>
          <w:color w:val="000000"/>
          <w:sz w:val="20"/>
          <w:szCs w:val="20"/>
          <w:lang w:eastAsia="it-IT"/>
        </w:rPr>
        <w:t>Schönm</w:t>
      </w:r>
      <w:proofErr w:type="spellEnd"/>
      <w:r w:rsidRPr="007D1FEE">
        <w:rPr>
          <w:rFonts w:ascii="Verdana" w:eastAsia="Times New Roman" w:hAnsi="Verdana" w:cs="Times New Roman"/>
          <w:color w:val="000000"/>
          <w:sz w:val="20"/>
          <w:szCs w:val="20"/>
          <w:lang w:eastAsia="it-IT"/>
        </w:rPr>
        <w:t>.</w:t>
      </w:r>
      <w:r w:rsidRPr="007D1FEE">
        <w:rPr>
          <w:rFonts w:ascii="Verdana" w:eastAsia="Times New Roman" w:hAnsi="Verdana" w:cs="Times New Roman"/>
          <w:i/>
          <w:iCs/>
          <w:color w:val="000000"/>
          <w:sz w:val="20"/>
          <w:szCs w:val="20"/>
          <w:lang w:eastAsia="it-IT"/>
        </w:rPr>
        <w:t>).</w:t>
      </w:r>
    </w:p>
    <w:p w:rsidR="007D1FEE" w:rsidRPr="007D1FEE" w:rsidRDefault="007D1FEE" w:rsidP="007D1FEE">
      <w:pPr>
        <w:spacing w:before="100" w:beforeAutospacing="1" w:after="100" w:afterAutospacing="1" w:line="240" w:lineRule="auto"/>
        <w:jc w:val="right"/>
        <w:rPr>
          <w:rFonts w:ascii="Verdana" w:eastAsia="Times New Roman" w:hAnsi="Verdana" w:cs="Times New Roman"/>
          <w:color w:val="000000"/>
          <w:sz w:val="20"/>
          <w:szCs w:val="20"/>
          <w:lang w:eastAsia="it-IT"/>
        </w:rPr>
      </w:pPr>
      <w:r w:rsidRPr="007D1FEE">
        <w:rPr>
          <w:rFonts w:ascii="Verdana" w:eastAsia="Times New Roman" w:hAnsi="Verdana" w:cs="Times New Roman"/>
          <w:i/>
          <w:iCs/>
          <w:color w:val="000000"/>
          <w:sz w:val="20"/>
          <w:szCs w:val="20"/>
          <w:lang w:eastAsia="it-IT"/>
        </w:rPr>
        <w:t>Il Centro culturale Gli scritti (25/1/2009)</w:t>
      </w:r>
    </w:p>
    <w:p w:rsidR="007D1FEE" w:rsidRPr="007D1FEE" w:rsidRDefault="007D1FEE" w:rsidP="007D1FEE">
      <w:pPr>
        <w:spacing w:after="0" w:line="240" w:lineRule="auto"/>
        <w:rPr>
          <w:rFonts w:ascii="Times New Roman" w:eastAsia="Times New Roman" w:hAnsi="Times New Roman" w:cs="Times New Roman"/>
          <w:sz w:val="24"/>
          <w:szCs w:val="24"/>
          <w:lang w:eastAsia="it-IT"/>
        </w:rPr>
      </w:pPr>
      <w:r w:rsidRPr="007D1FEE">
        <w:rPr>
          <w:rFonts w:ascii="Times New Roman" w:eastAsia="Times New Roman" w:hAnsi="Times New Roman" w:cs="Times New Roman"/>
          <w:sz w:val="24"/>
          <w:szCs w:val="24"/>
          <w:lang w:eastAsia="it-IT"/>
        </w:rPr>
        <w:pict>
          <v:rect id="_x0000_i1025" style="width:0;height:1.5pt" o:hralign="center" o:hrstd="t" o:hrnoshade="t" o:hr="t" fillcolor="black" stroked="f"/>
        </w:pict>
      </w:r>
    </w:p>
    <w:p w:rsidR="007D1FEE" w:rsidRPr="007D1FEE" w:rsidRDefault="007D1FEE" w:rsidP="007D1FEE">
      <w:pPr>
        <w:spacing w:before="100" w:beforeAutospacing="1" w:after="100" w:afterAutospacing="1" w:line="240" w:lineRule="auto"/>
        <w:outlineLvl w:val="1"/>
        <w:rPr>
          <w:rFonts w:ascii="Verdana" w:eastAsia="Times New Roman" w:hAnsi="Verdana" w:cs="Times New Roman"/>
          <w:b/>
          <w:bCs/>
          <w:color w:val="892C37"/>
          <w:sz w:val="32"/>
          <w:szCs w:val="32"/>
          <w:lang w:eastAsia="it-IT"/>
        </w:rPr>
      </w:pPr>
      <w:r w:rsidRPr="007D1FEE">
        <w:rPr>
          <w:rFonts w:ascii="Verdana" w:eastAsia="Times New Roman" w:hAnsi="Verdana" w:cs="Times New Roman"/>
          <w:b/>
          <w:bCs/>
          <w:i/>
          <w:iCs/>
          <w:color w:val="892C37"/>
          <w:sz w:val="32"/>
          <w:szCs w:val="32"/>
          <w:lang w:eastAsia="it-IT"/>
        </w:rPr>
        <w:t xml:space="preserve">Dal Catechismo degli Adulti, La verità vi farà liberi, </w:t>
      </w:r>
      <w:proofErr w:type="spellStart"/>
      <w:r w:rsidRPr="007D1FEE">
        <w:rPr>
          <w:rFonts w:ascii="Verdana" w:eastAsia="Times New Roman" w:hAnsi="Verdana" w:cs="Times New Roman"/>
          <w:b/>
          <w:bCs/>
          <w:i/>
          <w:iCs/>
          <w:color w:val="892C37"/>
          <w:sz w:val="32"/>
          <w:szCs w:val="32"/>
          <w:lang w:eastAsia="it-IT"/>
        </w:rPr>
        <w:t>nn</w:t>
      </w:r>
      <w:proofErr w:type="spellEnd"/>
      <w:r w:rsidRPr="007D1FEE">
        <w:rPr>
          <w:rFonts w:ascii="Verdana" w:eastAsia="Times New Roman" w:hAnsi="Verdana" w:cs="Times New Roman"/>
          <w:b/>
          <w:bCs/>
          <w:i/>
          <w:iCs/>
          <w:color w:val="892C37"/>
          <w:sz w:val="32"/>
          <w:szCs w:val="32"/>
          <w:lang w:eastAsia="it-IT"/>
        </w:rPr>
        <w:t>. 307-311</w:t>
      </w:r>
    </w:p>
    <w:p w:rsidR="007D1FEE" w:rsidRPr="007D1FEE" w:rsidRDefault="007D1FEE" w:rsidP="007D1FEE">
      <w:pPr>
        <w:spacing w:before="100" w:beforeAutospacing="1" w:after="100" w:afterAutospacing="1" w:line="240" w:lineRule="auto"/>
        <w:rPr>
          <w:rFonts w:ascii="Verdana" w:eastAsia="Times New Roman" w:hAnsi="Verdana" w:cs="Times New Roman"/>
          <w:color w:val="000000"/>
          <w:sz w:val="20"/>
          <w:szCs w:val="20"/>
          <w:lang w:eastAsia="it-IT"/>
        </w:rPr>
      </w:pPr>
      <w:r w:rsidRPr="007D1FEE">
        <w:rPr>
          <w:rFonts w:ascii="Verdana" w:eastAsia="Times New Roman" w:hAnsi="Verdana" w:cs="Times New Roman"/>
          <w:color w:val="000000"/>
          <w:sz w:val="20"/>
          <w:szCs w:val="20"/>
          <w:lang w:eastAsia="it-IT"/>
        </w:rPr>
        <w:t>I primi sette concili ecumenici difendono e spiegano le verità centrali della fede riguardo a Dio e a Cristo. Ancora oggi il loro insegnamento è patrimonio comune di quasi tutti i cristiani, d’oriente e d’occidente.</w:t>
      </w:r>
      <w:r w:rsidRPr="007D1FEE">
        <w:rPr>
          <w:rFonts w:ascii="Verdana" w:eastAsia="Times New Roman" w:hAnsi="Verdana" w:cs="Times New Roman"/>
          <w:color w:val="000000"/>
          <w:sz w:val="20"/>
          <w:szCs w:val="20"/>
          <w:lang w:eastAsia="it-IT"/>
        </w:rPr>
        <w:br/>
      </w:r>
      <w:r w:rsidRPr="007D1FEE">
        <w:rPr>
          <w:rFonts w:ascii="Verdana" w:eastAsia="Times New Roman" w:hAnsi="Verdana" w:cs="Times New Roman"/>
          <w:color w:val="000000"/>
          <w:sz w:val="20"/>
          <w:szCs w:val="20"/>
          <w:lang w:eastAsia="it-IT"/>
        </w:rPr>
        <w:br/>
      </w:r>
      <w:r w:rsidRPr="007D1FEE">
        <w:rPr>
          <w:rFonts w:ascii="Verdana" w:eastAsia="Times New Roman" w:hAnsi="Verdana" w:cs="Times New Roman"/>
          <w:b/>
          <w:bCs/>
          <w:color w:val="000000"/>
          <w:sz w:val="20"/>
          <w:szCs w:val="20"/>
          <w:lang w:eastAsia="it-IT"/>
        </w:rPr>
        <w:t>Concilio di Nicea (</w:t>
      </w:r>
      <w:proofErr w:type="gramStart"/>
      <w:r w:rsidRPr="007D1FEE">
        <w:rPr>
          <w:rFonts w:ascii="Verdana" w:eastAsia="Times New Roman" w:hAnsi="Verdana" w:cs="Times New Roman"/>
          <w:b/>
          <w:bCs/>
          <w:color w:val="000000"/>
          <w:sz w:val="20"/>
          <w:szCs w:val="20"/>
          <w:lang w:eastAsia="it-IT"/>
        </w:rPr>
        <w:t>325)</w:t>
      </w:r>
      <w:r w:rsidRPr="007D1FEE">
        <w:rPr>
          <w:rFonts w:ascii="Verdana" w:eastAsia="Times New Roman" w:hAnsi="Verdana" w:cs="Times New Roman"/>
          <w:color w:val="000000"/>
          <w:sz w:val="20"/>
          <w:szCs w:val="20"/>
          <w:lang w:eastAsia="it-IT"/>
        </w:rPr>
        <w:br/>
        <w:t>Il</w:t>
      </w:r>
      <w:proofErr w:type="gramEnd"/>
      <w:r w:rsidRPr="007D1FEE">
        <w:rPr>
          <w:rFonts w:ascii="Verdana" w:eastAsia="Times New Roman" w:hAnsi="Verdana" w:cs="Times New Roman"/>
          <w:color w:val="000000"/>
          <w:sz w:val="20"/>
          <w:szCs w:val="20"/>
          <w:lang w:eastAsia="it-IT"/>
        </w:rPr>
        <w:t xml:space="preserve"> primo concilio di Nicea, celebrato nell’anno 325, proclama che Gesù Cristo è il Figlio unigenito di Dio, generato non creato, consustanziale al Padre, eterno e immutabile. Respinge l’arianesimo, la dottrina secondo cui il Verbo sarebbe la prima e più perfetta delle creature, strumento per la creazione di tutte le altre.</w:t>
      </w:r>
      <w:r w:rsidRPr="007D1FEE">
        <w:rPr>
          <w:rFonts w:ascii="Verdana" w:eastAsia="Times New Roman" w:hAnsi="Verdana" w:cs="Times New Roman"/>
          <w:color w:val="000000"/>
          <w:sz w:val="20"/>
          <w:szCs w:val="20"/>
          <w:lang w:eastAsia="it-IT"/>
        </w:rPr>
        <w:br/>
      </w:r>
      <w:r w:rsidRPr="007D1FEE">
        <w:rPr>
          <w:rFonts w:ascii="Verdana" w:eastAsia="Times New Roman" w:hAnsi="Verdana" w:cs="Times New Roman"/>
          <w:color w:val="000000"/>
          <w:sz w:val="20"/>
          <w:szCs w:val="20"/>
          <w:lang w:eastAsia="it-IT"/>
        </w:rPr>
        <w:br/>
      </w:r>
      <w:r w:rsidRPr="007D1FEE">
        <w:rPr>
          <w:rFonts w:ascii="Verdana" w:eastAsia="Times New Roman" w:hAnsi="Verdana" w:cs="Times New Roman"/>
          <w:b/>
          <w:bCs/>
          <w:color w:val="000000"/>
          <w:sz w:val="20"/>
          <w:szCs w:val="20"/>
          <w:lang w:eastAsia="it-IT"/>
        </w:rPr>
        <w:t>Concilio di Costantinopoli I (</w:t>
      </w:r>
      <w:proofErr w:type="gramStart"/>
      <w:r w:rsidRPr="007D1FEE">
        <w:rPr>
          <w:rFonts w:ascii="Verdana" w:eastAsia="Times New Roman" w:hAnsi="Verdana" w:cs="Times New Roman"/>
          <w:b/>
          <w:bCs/>
          <w:color w:val="000000"/>
          <w:sz w:val="20"/>
          <w:szCs w:val="20"/>
          <w:lang w:eastAsia="it-IT"/>
        </w:rPr>
        <w:t>381)</w:t>
      </w:r>
      <w:r w:rsidRPr="007D1FEE">
        <w:rPr>
          <w:rFonts w:ascii="Verdana" w:eastAsia="Times New Roman" w:hAnsi="Verdana" w:cs="Times New Roman"/>
          <w:color w:val="000000"/>
          <w:sz w:val="20"/>
          <w:szCs w:val="20"/>
          <w:lang w:eastAsia="it-IT"/>
        </w:rPr>
        <w:br/>
        <w:t>Il</w:t>
      </w:r>
      <w:proofErr w:type="gramEnd"/>
      <w:r w:rsidRPr="007D1FEE">
        <w:rPr>
          <w:rFonts w:ascii="Verdana" w:eastAsia="Times New Roman" w:hAnsi="Verdana" w:cs="Times New Roman"/>
          <w:color w:val="000000"/>
          <w:sz w:val="20"/>
          <w:szCs w:val="20"/>
          <w:lang w:eastAsia="it-IT"/>
        </w:rPr>
        <w:t xml:space="preserve"> primo concilio di Costantinopoli, dell’anno 381, condanna gli </w:t>
      </w:r>
      <w:proofErr w:type="spellStart"/>
      <w:r w:rsidRPr="007D1FEE">
        <w:rPr>
          <w:rFonts w:ascii="Verdana" w:eastAsia="Times New Roman" w:hAnsi="Verdana" w:cs="Times New Roman"/>
          <w:color w:val="000000"/>
          <w:sz w:val="20"/>
          <w:szCs w:val="20"/>
          <w:lang w:eastAsia="it-IT"/>
        </w:rPr>
        <w:t>pneumatòmachi</w:t>
      </w:r>
      <w:proofErr w:type="spellEnd"/>
      <w:r w:rsidRPr="007D1FEE">
        <w:rPr>
          <w:rFonts w:ascii="Verdana" w:eastAsia="Times New Roman" w:hAnsi="Verdana" w:cs="Times New Roman"/>
          <w:color w:val="000000"/>
          <w:sz w:val="20"/>
          <w:szCs w:val="20"/>
          <w:lang w:eastAsia="it-IT"/>
        </w:rPr>
        <w:t xml:space="preserve">, che negano la divinità dello Spirito Santo, e gli </w:t>
      </w:r>
      <w:proofErr w:type="spellStart"/>
      <w:r w:rsidRPr="007D1FEE">
        <w:rPr>
          <w:rFonts w:ascii="Verdana" w:eastAsia="Times New Roman" w:hAnsi="Verdana" w:cs="Times New Roman"/>
          <w:color w:val="000000"/>
          <w:sz w:val="20"/>
          <w:szCs w:val="20"/>
          <w:lang w:eastAsia="it-IT"/>
        </w:rPr>
        <w:t>apollinaristi</w:t>
      </w:r>
      <w:proofErr w:type="spellEnd"/>
      <w:r w:rsidRPr="007D1FEE">
        <w:rPr>
          <w:rFonts w:ascii="Verdana" w:eastAsia="Times New Roman" w:hAnsi="Verdana" w:cs="Times New Roman"/>
          <w:color w:val="000000"/>
          <w:sz w:val="20"/>
          <w:szCs w:val="20"/>
          <w:lang w:eastAsia="it-IT"/>
        </w:rPr>
        <w:t xml:space="preserve">, che non riconoscono in Gesù un’anima umana, in quanto al suo posto ci sarebbe il Verbo. Insegna che lo Spirito Santo è persona divina, consustanziale al Padre e al Figlio, e che il Verbo si è fatto uomo vero, completo di anima e di </w:t>
      </w:r>
      <w:proofErr w:type="gramStart"/>
      <w:r w:rsidRPr="007D1FEE">
        <w:rPr>
          <w:rFonts w:ascii="Verdana" w:eastAsia="Times New Roman" w:hAnsi="Verdana" w:cs="Times New Roman"/>
          <w:color w:val="000000"/>
          <w:sz w:val="20"/>
          <w:szCs w:val="20"/>
          <w:lang w:eastAsia="it-IT"/>
        </w:rPr>
        <w:t>corpo.</w:t>
      </w:r>
      <w:r w:rsidRPr="007D1FEE">
        <w:rPr>
          <w:rFonts w:ascii="Verdana" w:eastAsia="Times New Roman" w:hAnsi="Verdana" w:cs="Times New Roman"/>
          <w:color w:val="000000"/>
          <w:sz w:val="20"/>
          <w:szCs w:val="20"/>
          <w:lang w:eastAsia="it-IT"/>
        </w:rPr>
        <w:br/>
        <w:t>(</w:t>
      </w:r>
      <w:proofErr w:type="gramEnd"/>
      <w:r w:rsidRPr="007D1FEE">
        <w:rPr>
          <w:rFonts w:ascii="Verdana" w:eastAsia="Times New Roman" w:hAnsi="Verdana" w:cs="Times New Roman"/>
          <w:color w:val="000000"/>
          <w:sz w:val="20"/>
          <w:szCs w:val="20"/>
          <w:lang w:eastAsia="it-IT"/>
        </w:rPr>
        <w:t>N.B. de </w:t>
      </w:r>
      <w:r w:rsidRPr="007D1FEE">
        <w:rPr>
          <w:rFonts w:ascii="Verdana" w:eastAsia="Times New Roman" w:hAnsi="Verdana" w:cs="Times New Roman"/>
          <w:i/>
          <w:iCs/>
          <w:color w:val="000000"/>
          <w:sz w:val="20"/>
          <w:szCs w:val="20"/>
          <w:lang w:eastAsia="it-IT"/>
        </w:rPr>
        <w:t>Gli scritti</w:t>
      </w:r>
      <w:r w:rsidRPr="007D1FEE">
        <w:rPr>
          <w:rFonts w:ascii="Verdana" w:eastAsia="Times New Roman" w:hAnsi="Verdana" w:cs="Times New Roman"/>
          <w:color w:val="000000"/>
          <w:sz w:val="20"/>
          <w:szCs w:val="20"/>
          <w:lang w:eastAsia="it-IT"/>
        </w:rPr>
        <w:t>: il Concilio ha definito anche l’unica sostanza, in greco </w:t>
      </w:r>
      <w:proofErr w:type="spellStart"/>
      <w:r w:rsidRPr="007D1FEE">
        <w:rPr>
          <w:rFonts w:ascii="Verdana" w:eastAsia="Times New Roman" w:hAnsi="Verdana" w:cs="Times New Roman"/>
          <w:i/>
          <w:iCs/>
          <w:color w:val="000000"/>
          <w:sz w:val="20"/>
          <w:szCs w:val="20"/>
          <w:lang w:eastAsia="it-IT"/>
        </w:rPr>
        <w:t>ousia</w:t>
      </w:r>
      <w:proofErr w:type="spellEnd"/>
      <w:r w:rsidRPr="007D1FEE">
        <w:rPr>
          <w:rFonts w:ascii="Verdana" w:eastAsia="Times New Roman" w:hAnsi="Verdana" w:cs="Times New Roman"/>
          <w:color w:val="000000"/>
          <w:sz w:val="20"/>
          <w:szCs w:val="20"/>
          <w:lang w:eastAsia="it-IT"/>
        </w:rPr>
        <w:t>, di Dio e le tre persone, in greco </w:t>
      </w:r>
      <w:r w:rsidRPr="007D1FEE">
        <w:rPr>
          <w:rFonts w:ascii="Verdana" w:eastAsia="Times New Roman" w:hAnsi="Verdana" w:cs="Times New Roman"/>
          <w:i/>
          <w:iCs/>
          <w:color w:val="000000"/>
          <w:sz w:val="20"/>
          <w:szCs w:val="20"/>
          <w:lang w:eastAsia="it-IT"/>
        </w:rPr>
        <w:t>ipostasi</w:t>
      </w:r>
      <w:r w:rsidRPr="007D1FEE">
        <w:rPr>
          <w:rFonts w:ascii="Verdana" w:eastAsia="Times New Roman" w:hAnsi="Verdana" w:cs="Times New Roman"/>
          <w:color w:val="000000"/>
          <w:sz w:val="20"/>
          <w:szCs w:val="20"/>
          <w:lang w:eastAsia="it-IT"/>
        </w:rPr>
        <w:t>, del Padre, del Figlio e dello Spirito Santo. Il Credo niceno-costantinopolitano non contiene queste espressioni, ma esse erano presenti nel </w:t>
      </w:r>
      <w:proofErr w:type="spellStart"/>
      <w:r w:rsidRPr="007D1FEE">
        <w:rPr>
          <w:rFonts w:ascii="Verdana" w:eastAsia="Times New Roman" w:hAnsi="Verdana" w:cs="Times New Roman"/>
          <w:i/>
          <w:iCs/>
          <w:color w:val="000000"/>
          <w:sz w:val="20"/>
          <w:szCs w:val="20"/>
          <w:lang w:eastAsia="it-IT"/>
        </w:rPr>
        <w:t>Tomus</w:t>
      </w:r>
      <w:r w:rsidRPr="007D1FEE">
        <w:rPr>
          <w:rFonts w:ascii="Verdana" w:eastAsia="Times New Roman" w:hAnsi="Verdana" w:cs="Times New Roman"/>
          <w:color w:val="000000"/>
          <w:sz w:val="20"/>
          <w:szCs w:val="20"/>
          <w:lang w:eastAsia="it-IT"/>
        </w:rPr>
        <w:t>conciliare</w:t>
      </w:r>
      <w:proofErr w:type="spellEnd"/>
      <w:r w:rsidRPr="007D1FEE">
        <w:rPr>
          <w:rFonts w:ascii="Verdana" w:eastAsia="Times New Roman" w:hAnsi="Verdana" w:cs="Times New Roman"/>
          <w:color w:val="000000"/>
          <w:sz w:val="20"/>
          <w:szCs w:val="20"/>
          <w:lang w:eastAsia="it-IT"/>
        </w:rPr>
        <w:t>, che è andato perduto, come risulta dalle formulazioni ripetute in un documento dell’anno successivo, il 382 d.C.; su questo vedi più sotto CCC 251-</w:t>
      </w:r>
      <w:proofErr w:type="gramStart"/>
      <w:r w:rsidRPr="007D1FEE">
        <w:rPr>
          <w:rFonts w:ascii="Verdana" w:eastAsia="Times New Roman" w:hAnsi="Verdana" w:cs="Times New Roman"/>
          <w:color w:val="000000"/>
          <w:sz w:val="20"/>
          <w:szCs w:val="20"/>
          <w:lang w:eastAsia="it-IT"/>
        </w:rPr>
        <w:t>252)</w:t>
      </w:r>
      <w:r w:rsidRPr="007D1FEE">
        <w:rPr>
          <w:rFonts w:ascii="Verdana" w:eastAsia="Times New Roman" w:hAnsi="Verdana" w:cs="Times New Roman"/>
          <w:color w:val="000000"/>
          <w:sz w:val="20"/>
          <w:szCs w:val="20"/>
          <w:lang w:eastAsia="it-IT"/>
        </w:rPr>
        <w:br/>
      </w:r>
      <w:r w:rsidRPr="007D1FEE">
        <w:rPr>
          <w:rFonts w:ascii="Verdana" w:eastAsia="Times New Roman" w:hAnsi="Verdana" w:cs="Times New Roman"/>
          <w:color w:val="000000"/>
          <w:sz w:val="20"/>
          <w:szCs w:val="20"/>
          <w:lang w:eastAsia="it-IT"/>
        </w:rPr>
        <w:br/>
      </w:r>
      <w:r w:rsidRPr="007D1FEE">
        <w:rPr>
          <w:rFonts w:ascii="Verdana" w:eastAsia="Times New Roman" w:hAnsi="Verdana" w:cs="Times New Roman"/>
          <w:b/>
          <w:bCs/>
          <w:color w:val="000000"/>
          <w:sz w:val="20"/>
          <w:szCs w:val="20"/>
          <w:lang w:eastAsia="it-IT"/>
        </w:rPr>
        <w:t>Concilio</w:t>
      </w:r>
      <w:proofErr w:type="gramEnd"/>
      <w:r w:rsidRPr="007D1FEE">
        <w:rPr>
          <w:rFonts w:ascii="Verdana" w:eastAsia="Times New Roman" w:hAnsi="Verdana" w:cs="Times New Roman"/>
          <w:b/>
          <w:bCs/>
          <w:color w:val="000000"/>
          <w:sz w:val="20"/>
          <w:szCs w:val="20"/>
          <w:lang w:eastAsia="it-IT"/>
        </w:rPr>
        <w:t xml:space="preserve"> di Efeso (431)</w:t>
      </w:r>
      <w:r w:rsidRPr="007D1FEE">
        <w:rPr>
          <w:rFonts w:ascii="Verdana" w:eastAsia="Times New Roman" w:hAnsi="Verdana" w:cs="Times New Roman"/>
          <w:color w:val="000000"/>
          <w:sz w:val="20"/>
          <w:szCs w:val="20"/>
          <w:lang w:eastAsia="it-IT"/>
        </w:rPr>
        <w:br/>
        <w:t>Il concilio di Efeso, dell’anno 431, rifiuta la dottrina nestoriana, secondo cui in Cristo ci sarebbero due soggetti, uniti moralmente: il Verbo e l’uomo Gesù. Afferma che il Verbo non ha unito a sé la persona di un uomo, ma si è fatto uomo e nella sua umanità è nato da Maria, ha sofferto, è risorto; perciò una sola persona, un solo e medesimo Figlio di Dio è vero Dio e vero uomo, e Maria è vera madre di Dio.</w:t>
      </w:r>
      <w:r w:rsidRPr="007D1FEE">
        <w:rPr>
          <w:rFonts w:ascii="Verdana" w:eastAsia="Times New Roman" w:hAnsi="Verdana" w:cs="Times New Roman"/>
          <w:color w:val="000000"/>
          <w:sz w:val="20"/>
          <w:szCs w:val="20"/>
          <w:lang w:eastAsia="it-IT"/>
        </w:rPr>
        <w:br/>
      </w:r>
      <w:r w:rsidRPr="007D1FEE">
        <w:rPr>
          <w:rFonts w:ascii="Verdana" w:eastAsia="Times New Roman" w:hAnsi="Verdana" w:cs="Times New Roman"/>
          <w:color w:val="000000"/>
          <w:sz w:val="20"/>
          <w:szCs w:val="20"/>
          <w:lang w:eastAsia="it-IT"/>
        </w:rPr>
        <w:br/>
      </w:r>
      <w:r w:rsidRPr="007D1FEE">
        <w:rPr>
          <w:rFonts w:ascii="Verdana" w:eastAsia="Times New Roman" w:hAnsi="Verdana" w:cs="Times New Roman"/>
          <w:b/>
          <w:bCs/>
          <w:color w:val="000000"/>
          <w:sz w:val="20"/>
          <w:szCs w:val="20"/>
          <w:lang w:eastAsia="it-IT"/>
        </w:rPr>
        <w:t xml:space="preserve">Concilio di </w:t>
      </w:r>
      <w:proofErr w:type="spellStart"/>
      <w:r w:rsidRPr="007D1FEE">
        <w:rPr>
          <w:rFonts w:ascii="Verdana" w:eastAsia="Times New Roman" w:hAnsi="Verdana" w:cs="Times New Roman"/>
          <w:b/>
          <w:bCs/>
          <w:color w:val="000000"/>
          <w:sz w:val="20"/>
          <w:szCs w:val="20"/>
          <w:lang w:eastAsia="it-IT"/>
        </w:rPr>
        <w:t>Calcedonia</w:t>
      </w:r>
      <w:proofErr w:type="spellEnd"/>
      <w:r w:rsidRPr="007D1FEE">
        <w:rPr>
          <w:rFonts w:ascii="Verdana" w:eastAsia="Times New Roman" w:hAnsi="Verdana" w:cs="Times New Roman"/>
          <w:b/>
          <w:bCs/>
          <w:color w:val="000000"/>
          <w:sz w:val="20"/>
          <w:szCs w:val="20"/>
          <w:lang w:eastAsia="it-IT"/>
        </w:rPr>
        <w:t xml:space="preserve"> (</w:t>
      </w:r>
      <w:proofErr w:type="gramStart"/>
      <w:r w:rsidRPr="007D1FEE">
        <w:rPr>
          <w:rFonts w:ascii="Verdana" w:eastAsia="Times New Roman" w:hAnsi="Verdana" w:cs="Times New Roman"/>
          <w:b/>
          <w:bCs/>
          <w:color w:val="000000"/>
          <w:sz w:val="20"/>
          <w:szCs w:val="20"/>
          <w:lang w:eastAsia="it-IT"/>
        </w:rPr>
        <w:t>451)</w:t>
      </w:r>
      <w:r w:rsidRPr="007D1FEE">
        <w:rPr>
          <w:rFonts w:ascii="Verdana" w:eastAsia="Times New Roman" w:hAnsi="Verdana" w:cs="Times New Roman"/>
          <w:color w:val="000000"/>
          <w:sz w:val="20"/>
          <w:szCs w:val="20"/>
          <w:lang w:eastAsia="it-IT"/>
        </w:rPr>
        <w:br/>
        <w:t>Il</w:t>
      </w:r>
      <w:proofErr w:type="gramEnd"/>
      <w:r w:rsidRPr="007D1FEE">
        <w:rPr>
          <w:rFonts w:ascii="Verdana" w:eastAsia="Times New Roman" w:hAnsi="Verdana" w:cs="Times New Roman"/>
          <w:color w:val="000000"/>
          <w:sz w:val="20"/>
          <w:szCs w:val="20"/>
          <w:lang w:eastAsia="it-IT"/>
        </w:rPr>
        <w:t xml:space="preserve"> concilio di </w:t>
      </w:r>
      <w:proofErr w:type="spellStart"/>
      <w:r w:rsidRPr="007D1FEE">
        <w:rPr>
          <w:rFonts w:ascii="Verdana" w:eastAsia="Times New Roman" w:hAnsi="Verdana" w:cs="Times New Roman"/>
          <w:color w:val="000000"/>
          <w:sz w:val="20"/>
          <w:szCs w:val="20"/>
          <w:lang w:eastAsia="it-IT"/>
        </w:rPr>
        <w:t>Calcedonia</w:t>
      </w:r>
      <w:proofErr w:type="spellEnd"/>
      <w:r w:rsidRPr="007D1FEE">
        <w:rPr>
          <w:rFonts w:ascii="Verdana" w:eastAsia="Times New Roman" w:hAnsi="Verdana" w:cs="Times New Roman"/>
          <w:color w:val="000000"/>
          <w:sz w:val="20"/>
          <w:szCs w:val="20"/>
          <w:lang w:eastAsia="it-IT"/>
        </w:rPr>
        <w:t>, dell’anno 451, condanna i monofisiti, i quali sostengono che nell’incarnazione la natura umana viene assorbita in quella divina e quindi ammettono in Cristo una umanità solo apparente. Il concilio formula una professione di fede, molto precisa nel linguaggio e destinata ad avere una grande importanza storica: «</w:t>
      </w:r>
      <w:r w:rsidRPr="007D1FEE">
        <w:rPr>
          <w:rFonts w:ascii="Verdana" w:eastAsia="Times New Roman" w:hAnsi="Verdana" w:cs="Times New Roman"/>
          <w:i/>
          <w:iCs/>
          <w:color w:val="000000"/>
          <w:sz w:val="20"/>
          <w:szCs w:val="20"/>
          <w:lang w:eastAsia="it-IT"/>
        </w:rPr>
        <w:t xml:space="preserve">Noi insegniamo a confessare </w:t>
      </w:r>
      <w:r w:rsidRPr="007D1FEE">
        <w:rPr>
          <w:rFonts w:ascii="Verdana" w:eastAsia="Times New Roman" w:hAnsi="Verdana" w:cs="Times New Roman"/>
          <w:i/>
          <w:iCs/>
          <w:color w:val="000000"/>
          <w:sz w:val="20"/>
          <w:szCs w:val="20"/>
          <w:lang w:eastAsia="it-IT"/>
        </w:rPr>
        <w:lastRenderedPageBreak/>
        <w:t xml:space="preserve">un solo e medesimo Figlio, il Signore nostro Gesù Cristo, perfetto nella sua divinità e perfetto nella sua umanità, vero Dio e vero uomo,[composto]di anima razionale e di corpo, consustanziale al Padre per la divinità e consustanziale a noi per l’umanità, simile in tutto a noi, fuorché nel peccato, generato dal Padre prima dei secoli secondo la divinità, e in questi ultimi tempi per noi e per la nostra salvezza da Maria Vergine e Madre di Dio, secondo l’umanità, uno e medesimo Cristo Figlio Signore unigenito; da riconoscersi in due nature, senza confusione, immutabili, indivise, inseparabili, non essendo venuta meno la differenza delle nature a causa della loro unione, ma essendo stata, anzi, salvaguardata la proprietà di ciascuna natura, e concorrendo a formare una sola persona e </w:t>
      </w:r>
      <w:proofErr w:type="spellStart"/>
      <w:r w:rsidRPr="007D1FEE">
        <w:rPr>
          <w:rFonts w:ascii="Verdana" w:eastAsia="Times New Roman" w:hAnsi="Verdana" w:cs="Times New Roman"/>
          <w:i/>
          <w:iCs/>
          <w:color w:val="000000"/>
          <w:sz w:val="20"/>
          <w:szCs w:val="20"/>
          <w:lang w:eastAsia="it-IT"/>
        </w:rPr>
        <w:t>ipòstasi</w:t>
      </w:r>
      <w:proofErr w:type="spellEnd"/>
      <w:r w:rsidRPr="007D1FEE">
        <w:rPr>
          <w:rFonts w:ascii="Verdana" w:eastAsia="Times New Roman" w:hAnsi="Verdana" w:cs="Times New Roman"/>
          <w:i/>
          <w:iCs/>
          <w:color w:val="000000"/>
          <w:sz w:val="20"/>
          <w:szCs w:val="20"/>
          <w:lang w:eastAsia="it-IT"/>
        </w:rPr>
        <w:t>; egli non è diviso o separato in due persone, ma è un unico e medesimo Figlio unigenito, Dio, Verbo e Signore Gesù Cristo</w:t>
      </w:r>
      <w:r w:rsidRPr="007D1FEE">
        <w:rPr>
          <w:rFonts w:ascii="Verdana" w:eastAsia="Times New Roman" w:hAnsi="Verdana" w:cs="Times New Roman"/>
          <w:color w:val="000000"/>
          <w:sz w:val="20"/>
          <w:szCs w:val="20"/>
          <w:lang w:eastAsia="it-IT"/>
        </w:rPr>
        <w:t>». [...] Conferme e precisazioni a questa formula sono venute già nell’antichità dai tre concili successivi.</w:t>
      </w:r>
      <w:r w:rsidRPr="007D1FEE">
        <w:rPr>
          <w:rFonts w:ascii="Verdana" w:eastAsia="Times New Roman" w:hAnsi="Verdana" w:cs="Times New Roman"/>
          <w:color w:val="000000"/>
          <w:sz w:val="20"/>
          <w:szCs w:val="20"/>
          <w:lang w:eastAsia="it-IT"/>
        </w:rPr>
        <w:br/>
      </w:r>
      <w:r w:rsidRPr="007D1FEE">
        <w:rPr>
          <w:rFonts w:ascii="Verdana" w:eastAsia="Times New Roman" w:hAnsi="Verdana" w:cs="Times New Roman"/>
          <w:color w:val="000000"/>
          <w:sz w:val="20"/>
          <w:szCs w:val="20"/>
          <w:lang w:eastAsia="it-IT"/>
        </w:rPr>
        <w:br/>
      </w:r>
      <w:r w:rsidRPr="007D1FEE">
        <w:rPr>
          <w:rFonts w:ascii="Verdana" w:eastAsia="Times New Roman" w:hAnsi="Verdana" w:cs="Times New Roman"/>
          <w:b/>
          <w:bCs/>
          <w:color w:val="000000"/>
          <w:sz w:val="20"/>
          <w:szCs w:val="20"/>
          <w:lang w:eastAsia="it-IT"/>
        </w:rPr>
        <w:t>Concilio di Costantinopoli II (553)</w:t>
      </w:r>
      <w:r w:rsidRPr="007D1FEE">
        <w:rPr>
          <w:rFonts w:ascii="Verdana" w:eastAsia="Times New Roman" w:hAnsi="Verdana" w:cs="Times New Roman"/>
          <w:color w:val="000000"/>
          <w:sz w:val="20"/>
          <w:szCs w:val="20"/>
          <w:lang w:eastAsia="it-IT"/>
        </w:rPr>
        <w:br/>
        <w:t>Il secondo concilio di Costantinopoli, dell’anno 553, ribadisce la condanna di alcune interpretazioni dualiste, vicine a quella nestoriana.</w:t>
      </w:r>
      <w:r w:rsidRPr="007D1FEE">
        <w:rPr>
          <w:rFonts w:ascii="Verdana" w:eastAsia="Times New Roman" w:hAnsi="Verdana" w:cs="Times New Roman"/>
          <w:color w:val="000000"/>
          <w:sz w:val="20"/>
          <w:szCs w:val="20"/>
          <w:lang w:eastAsia="it-IT"/>
        </w:rPr>
        <w:br/>
      </w:r>
      <w:r w:rsidRPr="007D1FEE">
        <w:rPr>
          <w:rFonts w:ascii="Verdana" w:eastAsia="Times New Roman" w:hAnsi="Verdana" w:cs="Times New Roman"/>
          <w:color w:val="000000"/>
          <w:sz w:val="20"/>
          <w:szCs w:val="20"/>
          <w:lang w:eastAsia="it-IT"/>
        </w:rPr>
        <w:br/>
      </w:r>
      <w:r w:rsidRPr="007D1FEE">
        <w:rPr>
          <w:rFonts w:ascii="Verdana" w:eastAsia="Times New Roman" w:hAnsi="Verdana" w:cs="Times New Roman"/>
          <w:b/>
          <w:bCs/>
          <w:color w:val="000000"/>
          <w:sz w:val="20"/>
          <w:szCs w:val="20"/>
          <w:lang w:eastAsia="it-IT"/>
        </w:rPr>
        <w:t>Concilio di Costantinopoli III (680-681)</w:t>
      </w:r>
      <w:r w:rsidRPr="007D1FEE">
        <w:rPr>
          <w:rFonts w:ascii="Verdana" w:eastAsia="Times New Roman" w:hAnsi="Verdana" w:cs="Times New Roman"/>
          <w:color w:val="000000"/>
          <w:sz w:val="20"/>
          <w:szCs w:val="20"/>
          <w:lang w:eastAsia="it-IT"/>
        </w:rPr>
        <w:br/>
        <w:t xml:space="preserve">Il terzo concilio di Costantinopoli, degli anni 680-681, condanna il </w:t>
      </w:r>
      <w:proofErr w:type="spellStart"/>
      <w:r w:rsidRPr="007D1FEE">
        <w:rPr>
          <w:rFonts w:ascii="Verdana" w:eastAsia="Times New Roman" w:hAnsi="Verdana" w:cs="Times New Roman"/>
          <w:color w:val="000000"/>
          <w:sz w:val="20"/>
          <w:szCs w:val="20"/>
          <w:lang w:eastAsia="it-IT"/>
        </w:rPr>
        <w:t>monoenergismo</w:t>
      </w:r>
      <w:proofErr w:type="spellEnd"/>
      <w:r w:rsidRPr="007D1FEE">
        <w:rPr>
          <w:rFonts w:ascii="Verdana" w:eastAsia="Times New Roman" w:hAnsi="Verdana" w:cs="Times New Roman"/>
          <w:color w:val="000000"/>
          <w:sz w:val="20"/>
          <w:szCs w:val="20"/>
          <w:lang w:eastAsia="it-IT"/>
        </w:rPr>
        <w:t xml:space="preserve"> e il monotelismo, ultimi rigurgiti del monofisismo, che pongono in Cristo una sola attività e una sola volontà; riconosce invece l’esistenza di due attività naturali, divina e umana, e in particolare due volontà in armonia tra loro.</w:t>
      </w:r>
      <w:r w:rsidRPr="007D1FEE">
        <w:rPr>
          <w:rFonts w:ascii="Verdana" w:eastAsia="Times New Roman" w:hAnsi="Verdana" w:cs="Times New Roman"/>
          <w:color w:val="000000"/>
          <w:sz w:val="20"/>
          <w:szCs w:val="20"/>
          <w:lang w:eastAsia="it-IT"/>
        </w:rPr>
        <w:br/>
      </w:r>
      <w:r w:rsidRPr="007D1FEE">
        <w:rPr>
          <w:rFonts w:ascii="Verdana" w:eastAsia="Times New Roman" w:hAnsi="Verdana" w:cs="Times New Roman"/>
          <w:color w:val="000000"/>
          <w:sz w:val="20"/>
          <w:szCs w:val="20"/>
          <w:lang w:eastAsia="it-IT"/>
        </w:rPr>
        <w:br/>
      </w:r>
      <w:r w:rsidRPr="007D1FEE">
        <w:rPr>
          <w:rFonts w:ascii="Verdana" w:eastAsia="Times New Roman" w:hAnsi="Verdana" w:cs="Times New Roman"/>
          <w:b/>
          <w:bCs/>
          <w:color w:val="000000"/>
          <w:sz w:val="20"/>
          <w:szCs w:val="20"/>
          <w:lang w:eastAsia="it-IT"/>
        </w:rPr>
        <w:t>Concilio di Nicea II (787)</w:t>
      </w:r>
      <w:r w:rsidRPr="007D1FEE">
        <w:rPr>
          <w:rFonts w:ascii="Verdana" w:eastAsia="Times New Roman" w:hAnsi="Verdana" w:cs="Times New Roman"/>
          <w:color w:val="000000"/>
          <w:sz w:val="20"/>
          <w:szCs w:val="20"/>
          <w:lang w:eastAsia="it-IT"/>
        </w:rPr>
        <w:br/>
        <w:t>Il secondo concilio di Nicea, dell’anno 787, definisce che è conforme alla verità dell’incarnazione raffigurare il Cristo nelle opere d’arte e tributare culto alle sacre immagini, perché l’onore in definitiva è rivolto alla persona rappresentata.</w:t>
      </w:r>
    </w:p>
    <w:p w:rsidR="007D1FEE" w:rsidRPr="007D1FEE" w:rsidRDefault="007D1FEE" w:rsidP="007D1FEE">
      <w:pPr>
        <w:spacing w:before="100" w:beforeAutospacing="1" w:after="100" w:afterAutospacing="1" w:line="240" w:lineRule="auto"/>
        <w:outlineLvl w:val="1"/>
        <w:rPr>
          <w:rFonts w:ascii="Verdana" w:eastAsia="Times New Roman" w:hAnsi="Verdana" w:cs="Times New Roman"/>
          <w:b/>
          <w:bCs/>
          <w:color w:val="892C37"/>
          <w:sz w:val="32"/>
          <w:szCs w:val="32"/>
          <w:lang w:eastAsia="it-IT"/>
        </w:rPr>
      </w:pPr>
      <w:r w:rsidRPr="007D1FEE">
        <w:rPr>
          <w:rFonts w:ascii="Verdana" w:eastAsia="Times New Roman" w:hAnsi="Verdana" w:cs="Times New Roman"/>
          <w:b/>
          <w:bCs/>
          <w:i/>
          <w:iCs/>
          <w:color w:val="892C37"/>
          <w:sz w:val="32"/>
          <w:szCs w:val="32"/>
          <w:lang w:eastAsia="it-IT"/>
        </w:rPr>
        <w:t>Dal Catechismo della Chiesa Cattolica</w:t>
      </w:r>
    </w:p>
    <w:p w:rsidR="007D1FEE" w:rsidRPr="007D1FEE" w:rsidRDefault="007D1FEE" w:rsidP="007D1FEE">
      <w:pPr>
        <w:spacing w:before="100" w:beforeAutospacing="1" w:after="100" w:afterAutospacing="1" w:line="240" w:lineRule="auto"/>
        <w:rPr>
          <w:rFonts w:ascii="Verdana" w:eastAsia="Times New Roman" w:hAnsi="Verdana" w:cs="Times New Roman"/>
          <w:color w:val="000000"/>
          <w:sz w:val="20"/>
          <w:szCs w:val="20"/>
          <w:lang w:eastAsia="it-IT"/>
        </w:rPr>
      </w:pPr>
      <w:r w:rsidRPr="007D1FEE">
        <w:rPr>
          <w:rFonts w:ascii="Verdana" w:eastAsia="Times New Roman" w:hAnsi="Verdana" w:cs="Times New Roman"/>
          <w:b/>
          <w:bCs/>
          <w:color w:val="000000"/>
          <w:sz w:val="20"/>
          <w:szCs w:val="20"/>
          <w:lang w:eastAsia="it-IT"/>
        </w:rPr>
        <w:t>Concilio di Nicea (</w:t>
      </w:r>
      <w:proofErr w:type="gramStart"/>
      <w:r w:rsidRPr="007D1FEE">
        <w:rPr>
          <w:rFonts w:ascii="Verdana" w:eastAsia="Times New Roman" w:hAnsi="Verdana" w:cs="Times New Roman"/>
          <w:b/>
          <w:bCs/>
          <w:color w:val="000000"/>
          <w:sz w:val="20"/>
          <w:szCs w:val="20"/>
          <w:lang w:eastAsia="it-IT"/>
        </w:rPr>
        <w:t>325)</w:t>
      </w:r>
      <w:r w:rsidRPr="007D1FEE">
        <w:rPr>
          <w:rFonts w:ascii="Verdana" w:eastAsia="Times New Roman" w:hAnsi="Verdana" w:cs="Times New Roman"/>
          <w:color w:val="000000"/>
          <w:sz w:val="20"/>
          <w:szCs w:val="20"/>
          <w:lang w:eastAsia="it-IT"/>
        </w:rPr>
        <w:br/>
        <w:t>CCC</w:t>
      </w:r>
      <w:proofErr w:type="gramEnd"/>
      <w:r w:rsidRPr="007D1FEE">
        <w:rPr>
          <w:rFonts w:ascii="Verdana" w:eastAsia="Times New Roman" w:hAnsi="Verdana" w:cs="Times New Roman"/>
          <w:color w:val="000000"/>
          <w:sz w:val="20"/>
          <w:szCs w:val="20"/>
          <w:lang w:eastAsia="it-IT"/>
        </w:rPr>
        <w:t xml:space="preserve"> 465</w:t>
      </w:r>
      <w:r w:rsidRPr="007D1FEE">
        <w:rPr>
          <w:rFonts w:ascii="Verdana" w:eastAsia="Times New Roman" w:hAnsi="Verdana" w:cs="Times New Roman"/>
          <w:color w:val="000000"/>
          <w:sz w:val="20"/>
          <w:szCs w:val="20"/>
          <w:lang w:eastAsia="it-IT"/>
        </w:rPr>
        <w:br/>
        <w:t>Le prime eresie più che la divinità di Cristo hanno negato la sua vera umanità (docetismo gnostico). Fin dall'epoca apostolica la fede cristiana ha insistito sulla vera Incarnazione del Figlio di Dio “venuto nella carne” (</w:t>
      </w:r>
      <w:proofErr w:type="spellStart"/>
      <w:r w:rsidRPr="007D1FEE">
        <w:rPr>
          <w:rFonts w:ascii="Verdana" w:eastAsia="Times New Roman" w:hAnsi="Verdana" w:cs="Times New Roman"/>
          <w:color w:val="000000"/>
          <w:sz w:val="20"/>
          <w:szCs w:val="20"/>
          <w:lang w:eastAsia="it-IT"/>
        </w:rPr>
        <w:t>Cf</w:t>
      </w:r>
      <w:proofErr w:type="spellEnd"/>
      <w:r w:rsidRPr="007D1FEE">
        <w:rPr>
          <w:rFonts w:ascii="Verdana" w:eastAsia="Times New Roman" w:hAnsi="Verdana" w:cs="Times New Roman"/>
          <w:color w:val="000000"/>
          <w:sz w:val="20"/>
          <w:szCs w:val="20"/>
          <w:lang w:eastAsia="it-IT"/>
        </w:rPr>
        <w:t xml:space="preserve"> 1Gv 4,2-3; 2Gv 1,7). Ma nel terzo secolo, la Chiesa ha dovuto affermare contro Paolo di Samosata, in un Concilio riunito ad Antiochia, che Gesù Cristo è Figlio di Dio per natura e non per adozione.</w:t>
      </w:r>
      <w:r w:rsidRPr="007D1FEE">
        <w:rPr>
          <w:rFonts w:ascii="Verdana" w:eastAsia="Times New Roman" w:hAnsi="Verdana" w:cs="Times New Roman"/>
          <w:color w:val="000000"/>
          <w:sz w:val="20"/>
          <w:szCs w:val="20"/>
          <w:lang w:eastAsia="it-IT"/>
        </w:rPr>
        <w:br/>
        <w:t>Il primo Concilio Ecumenico di Nicea nel 325 professò nel suo Credo che il Figlio di Dio è “generato, non creato, della stessa sostanza ("</w:t>
      </w:r>
      <w:proofErr w:type="spellStart"/>
      <w:r w:rsidRPr="007D1FEE">
        <w:rPr>
          <w:rFonts w:ascii="Verdana" w:eastAsia="Times New Roman" w:hAnsi="Verdana" w:cs="Times New Roman"/>
          <w:color w:val="000000"/>
          <w:sz w:val="20"/>
          <w:szCs w:val="20"/>
          <w:lang w:eastAsia="it-IT"/>
        </w:rPr>
        <w:t>homousios</w:t>
      </w:r>
      <w:proofErr w:type="spellEnd"/>
      <w:r w:rsidRPr="007D1FEE">
        <w:rPr>
          <w:rFonts w:ascii="Verdana" w:eastAsia="Times New Roman" w:hAnsi="Verdana" w:cs="Times New Roman"/>
          <w:color w:val="000000"/>
          <w:sz w:val="20"/>
          <w:szCs w:val="20"/>
          <w:lang w:eastAsia="it-IT"/>
        </w:rPr>
        <w:t xml:space="preserve">") del Padre”, e condannò Ario, il quale sosteneva che “il Figlio di Dio veniva dal nulla” [Concilio di Nicea I: </w:t>
      </w:r>
      <w:proofErr w:type="spellStart"/>
      <w:r w:rsidRPr="007D1FEE">
        <w:rPr>
          <w:rFonts w:ascii="Verdana" w:eastAsia="Times New Roman" w:hAnsi="Verdana" w:cs="Times New Roman"/>
          <w:color w:val="000000"/>
          <w:sz w:val="20"/>
          <w:szCs w:val="20"/>
          <w:lang w:eastAsia="it-IT"/>
        </w:rPr>
        <w:t>Denz</w:t>
      </w:r>
      <w:proofErr w:type="spellEnd"/>
      <w:r w:rsidRPr="007D1FEE">
        <w:rPr>
          <w:rFonts w:ascii="Verdana" w:eastAsia="Times New Roman" w:hAnsi="Verdana" w:cs="Times New Roman"/>
          <w:color w:val="000000"/>
          <w:sz w:val="20"/>
          <w:szCs w:val="20"/>
          <w:lang w:eastAsia="it-IT"/>
        </w:rPr>
        <w:t>. -</w:t>
      </w:r>
      <w:proofErr w:type="spellStart"/>
      <w:proofErr w:type="gramStart"/>
      <w:r w:rsidRPr="007D1FEE">
        <w:rPr>
          <w:rFonts w:ascii="Verdana" w:eastAsia="Times New Roman" w:hAnsi="Verdana" w:cs="Times New Roman"/>
          <w:color w:val="000000"/>
          <w:sz w:val="20"/>
          <w:szCs w:val="20"/>
          <w:lang w:eastAsia="it-IT"/>
        </w:rPr>
        <w:t>Schönm</w:t>
      </w:r>
      <w:proofErr w:type="spellEnd"/>
      <w:r w:rsidRPr="007D1FEE">
        <w:rPr>
          <w:rFonts w:ascii="Verdana" w:eastAsia="Times New Roman" w:hAnsi="Verdana" w:cs="Times New Roman"/>
          <w:color w:val="000000"/>
          <w:sz w:val="20"/>
          <w:szCs w:val="20"/>
          <w:lang w:eastAsia="it-IT"/>
        </w:rPr>
        <w:t>.,</w:t>
      </w:r>
      <w:proofErr w:type="gramEnd"/>
      <w:r w:rsidRPr="007D1FEE">
        <w:rPr>
          <w:rFonts w:ascii="Verdana" w:eastAsia="Times New Roman" w:hAnsi="Verdana" w:cs="Times New Roman"/>
          <w:color w:val="000000"/>
          <w:sz w:val="20"/>
          <w:szCs w:val="20"/>
          <w:lang w:eastAsia="it-IT"/>
        </w:rPr>
        <w:t xml:space="preserve"> 130] e che sarebbe “di un'altra sostanza o di un'altra essenza rispetto al Padre” [Concilio di Nicea I: </w:t>
      </w:r>
      <w:proofErr w:type="spellStart"/>
      <w:r w:rsidRPr="007D1FEE">
        <w:rPr>
          <w:rFonts w:ascii="Verdana" w:eastAsia="Times New Roman" w:hAnsi="Verdana" w:cs="Times New Roman"/>
          <w:color w:val="000000"/>
          <w:sz w:val="20"/>
          <w:szCs w:val="20"/>
          <w:lang w:eastAsia="it-IT"/>
        </w:rPr>
        <w:t>Denz</w:t>
      </w:r>
      <w:proofErr w:type="spellEnd"/>
      <w:r w:rsidRPr="007D1FEE">
        <w:rPr>
          <w:rFonts w:ascii="Verdana" w:eastAsia="Times New Roman" w:hAnsi="Verdana" w:cs="Times New Roman"/>
          <w:color w:val="000000"/>
          <w:sz w:val="20"/>
          <w:szCs w:val="20"/>
          <w:lang w:eastAsia="it-IT"/>
        </w:rPr>
        <w:t>. -</w:t>
      </w:r>
      <w:proofErr w:type="spellStart"/>
      <w:proofErr w:type="gramStart"/>
      <w:r w:rsidRPr="007D1FEE">
        <w:rPr>
          <w:rFonts w:ascii="Verdana" w:eastAsia="Times New Roman" w:hAnsi="Verdana" w:cs="Times New Roman"/>
          <w:color w:val="000000"/>
          <w:sz w:val="20"/>
          <w:szCs w:val="20"/>
          <w:lang w:eastAsia="it-IT"/>
        </w:rPr>
        <w:t>Schönm</w:t>
      </w:r>
      <w:proofErr w:type="spellEnd"/>
      <w:r w:rsidRPr="007D1FEE">
        <w:rPr>
          <w:rFonts w:ascii="Verdana" w:eastAsia="Times New Roman" w:hAnsi="Verdana" w:cs="Times New Roman"/>
          <w:color w:val="000000"/>
          <w:sz w:val="20"/>
          <w:szCs w:val="20"/>
          <w:lang w:eastAsia="it-IT"/>
        </w:rPr>
        <w:t>.,</w:t>
      </w:r>
      <w:proofErr w:type="gramEnd"/>
      <w:r w:rsidRPr="007D1FEE">
        <w:rPr>
          <w:rFonts w:ascii="Verdana" w:eastAsia="Times New Roman" w:hAnsi="Verdana" w:cs="Times New Roman"/>
          <w:color w:val="000000"/>
          <w:sz w:val="20"/>
          <w:szCs w:val="20"/>
          <w:lang w:eastAsia="it-IT"/>
        </w:rPr>
        <w:t xml:space="preserve"> 130].</w:t>
      </w:r>
      <w:r w:rsidRPr="007D1FEE">
        <w:rPr>
          <w:rFonts w:ascii="Verdana" w:eastAsia="Times New Roman" w:hAnsi="Verdana" w:cs="Times New Roman"/>
          <w:color w:val="000000"/>
          <w:sz w:val="20"/>
          <w:szCs w:val="20"/>
          <w:lang w:eastAsia="it-IT"/>
        </w:rPr>
        <w:br/>
      </w:r>
      <w:r w:rsidRPr="007D1FEE">
        <w:rPr>
          <w:rFonts w:ascii="Verdana" w:eastAsia="Times New Roman" w:hAnsi="Verdana" w:cs="Times New Roman"/>
          <w:color w:val="000000"/>
          <w:sz w:val="20"/>
          <w:szCs w:val="20"/>
          <w:lang w:eastAsia="it-IT"/>
        </w:rPr>
        <w:br/>
      </w:r>
      <w:r w:rsidRPr="007D1FEE">
        <w:rPr>
          <w:rFonts w:ascii="Verdana" w:eastAsia="Times New Roman" w:hAnsi="Verdana" w:cs="Times New Roman"/>
          <w:b/>
          <w:bCs/>
          <w:color w:val="000000"/>
          <w:sz w:val="20"/>
          <w:szCs w:val="20"/>
          <w:lang w:eastAsia="it-IT"/>
        </w:rPr>
        <w:t>Concilio di Costantinopoli I (381)</w:t>
      </w:r>
      <w:r w:rsidRPr="007D1FEE">
        <w:rPr>
          <w:rFonts w:ascii="Verdana" w:eastAsia="Times New Roman" w:hAnsi="Verdana" w:cs="Times New Roman"/>
          <w:color w:val="000000"/>
          <w:sz w:val="20"/>
          <w:szCs w:val="20"/>
          <w:lang w:eastAsia="it-IT"/>
        </w:rPr>
        <w:br/>
        <w:t>CCC 242</w:t>
      </w:r>
      <w:r w:rsidRPr="007D1FEE">
        <w:rPr>
          <w:rFonts w:ascii="Verdana" w:eastAsia="Times New Roman" w:hAnsi="Verdana" w:cs="Times New Roman"/>
          <w:color w:val="000000"/>
          <w:sz w:val="20"/>
          <w:szCs w:val="20"/>
          <w:lang w:eastAsia="it-IT"/>
        </w:rPr>
        <w:br/>
        <w:t>[...] Seguendo la Tradizione Apostolica, la Chiesa nel 325, nel primo Concilio Ecumenico di Nicea, ha confessato che il Figlio è “consustanziale” al Padre, cioè un solo Dio con lui. Il secondo Concilio Ecumenico, riunito a Costantinopoli nel 381, ha conservato tale espressione nella sua formulazione del Credo di Nicea ed ha confessato “il Figlio unigenito di Dio, generato dal Padre prima di tutti i secoli, luce da luce, Dio vero da Dio vero, generato non creato, della stessa sostanza del Padre” [</w:t>
      </w:r>
      <w:proofErr w:type="spellStart"/>
      <w:r w:rsidRPr="007D1FEE">
        <w:rPr>
          <w:rFonts w:ascii="Verdana" w:eastAsia="Times New Roman" w:hAnsi="Verdana" w:cs="Times New Roman"/>
          <w:color w:val="000000"/>
          <w:sz w:val="20"/>
          <w:szCs w:val="20"/>
          <w:lang w:eastAsia="it-IT"/>
        </w:rPr>
        <w:t>Denz</w:t>
      </w:r>
      <w:proofErr w:type="spellEnd"/>
      <w:r w:rsidRPr="007D1FEE">
        <w:rPr>
          <w:rFonts w:ascii="Verdana" w:eastAsia="Times New Roman" w:hAnsi="Verdana" w:cs="Times New Roman"/>
          <w:color w:val="000000"/>
          <w:sz w:val="20"/>
          <w:szCs w:val="20"/>
          <w:lang w:eastAsia="it-IT"/>
        </w:rPr>
        <w:t>. -</w:t>
      </w:r>
      <w:proofErr w:type="spellStart"/>
      <w:proofErr w:type="gramStart"/>
      <w:r w:rsidRPr="007D1FEE">
        <w:rPr>
          <w:rFonts w:ascii="Verdana" w:eastAsia="Times New Roman" w:hAnsi="Verdana" w:cs="Times New Roman"/>
          <w:color w:val="000000"/>
          <w:sz w:val="20"/>
          <w:szCs w:val="20"/>
          <w:lang w:eastAsia="it-IT"/>
        </w:rPr>
        <w:t>Schönm</w:t>
      </w:r>
      <w:proofErr w:type="spellEnd"/>
      <w:r w:rsidRPr="007D1FEE">
        <w:rPr>
          <w:rFonts w:ascii="Verdana" w:eastAsia="Times New Roman" w:hAnsi="Verdana" w:cs="Times New Roman"/>
          <w:color w:val="000000"/>
          <w:sz w:val="20"/>
          <w:szCs w:val="20"/>
          <w:lang w:eastAsia="it-IT"/>
        </w:rPr>
        <w:t>.,</w:t>
      </w:r>
      <w:proofErr w:type="gramEnd"/>
      <w:r w:rsidRPr="007D1FEE">
        <w:rPr>
          <w:rFonts w:ascii="Verdana" w:eastAsia="Times New Roman" w:hAnsi="Verdana" w:cs="Times New Roman"/>
          <w:color w:val="000000"/>
          <w:sz w:val="20"/>
          <w:szCs w:val="20"/>
          <w:lang w:eastAsia="it-IT"/>
        </w:rPr>
        <w:t xml:space="preserve"> 150].</w:t>
      </w:r>
      <w:r w:rsidRPr="007D1FEE">
        <w:rPr>
          <w:rFonts w:ascii="Verdana" w:eastAsia="Times New Roman" w:hAnsi="Verdana" w:cs="Times New Roman"/>
          <w:color w:val="000000"/>
          <w:sz w:val="20"/>
          <w:szCs w:val="20"/>
          <w:lang w:eastAsia="it-IT"/>
        </w:rPr>
        <w:br/>
      </w:r>
      <w:r w:rsidRPr="007D1FEE">
        <w:rPr>
          <w:rFonts w:ascii="Verdana" w:eastAsia="Times New Roman" w:hAnsi="Verdana" w:cs="Times New Roman"/>
          <w:color w:val="000000"/>
          <w:sz w:val="20"/>
          <w:szCs w:val="20"/>
          <w:lang w:eastAsia="it-IT"/>
        </w:rPr>
        <w:br/>
        <w:t>CCC 243</w:t>
      </w:r>
      <w:r w:rsidRPr="007D1FEE">
        <w:rPr>
          <w:rFonts w:ascii="Verdana" w:eastAsia="Times New Roman" w:hAnsi="Verdana" w:cs="Times New Roman"/>
          <w:color w:val="000000"/>
          <w:sz w:val="20"/>
          <w:szCs w:val="20"/>
          <w:lang w:eastAsia="it-IT"/>
        </w:rPr>
        <w:br/>
        <w:t xml:space="preserve">Prima della sua Pasqua, Gesù annunzia l'invio di un “altro </w:t>
      </w:r>
      <w:proofErr w:type="spellStart"/>
      <w:r w:rsidRPr="007D1FEE">
        <w:rPr>
          <w:rFonts w:ascii="Verdana" w:eastAsia="Times New Roman" w:hAnsi="Verdana" w:cs="Times New Roman"/>
          <w:color w:val="000000"/>
          <w:sz w:val="20"/>
          <w:szCs w:val="20"/>
          <w:lang w:eastAsia="it-IT"/>
        </w:rPr>
        <w:t>Paraclito</w:t>
      </w:r>
      <w:proofErr w:type="spellEnd"/>
      <w:r w:rsidRPr="007D1FEE">
        <w:rPr>
          <w:rFonts w:ascii="Verdana" w:eastAsia="Times New Roman" w:hAnsi="Verdana" w:cs="Times New Roman"/>
          <w:color w:val="000000"/>
          <w:sz w:val="20"/>
          <w:szCs w:val="20"/>
          <w:lang w:eastAsia="it-IT"/>
        </w:rPr>
        <w:t>” (Difensore), lo Spirito Santo. Lo Spirito che opera fin dalla creazione, [</w:t>
      </w:r>
      <w:proofErr w:type="spellStart"/>
      <w:r w:rsidRPr="007D1FEE">
        <w:rPr>
          <w:rFonts w:ascii="Verdana" w:eastAsia="Times New Roman" w:hAnsi="Verdana" w:cs="Times New Roman"/>
          <w:color w:val="000000"/>
          <w:sz w:val="20"/>
          <w:szCs w:val="20"/>
          <w:lang w:eastAsia="it-IT"/>
        </w:rPr>
        <w:t>Cf</w:t>
      </w:r>
      <w:proofErr w:type="spellEnd"/>
      <w:r w:rsidRPr="007D1FEE">
        <w:rPr>
          <w:rFonts w:ascii="Verdana" w:eastAsia="Times New Roman" w:hAnsi="Verdana" w:cs="Times New Roman"/>
          <w:color w:val="000000"/>
          <w:sz w:val="20"/>
          <w:szCs w:val="20"/>
          <w:lang w:eastAsia="it-IT"/>
        </w:rPr>
        <w:t xml:space="preserve"> </w:t>
      </w:r>
      <w:proofErr w:type="spellStart"/>
      <w:r w:rsidRPr="007D1FEE">
        <w:rPr>
          <w:rFonts w:ascii="Verdana" w:eastAsia="Times New Roman" w:hAnsi="Verdana" w:cs="Times New Roman"/>
          <w:color w:val="000000"/>
          <w:sz w:val="20"/>
          <w:szCs w:val="20"/>
          <w:lang w:eastAsia="it-IT"/>
        </w:rPr>
        <w:t>Gen</w:t>
      </w:r>
      <w:proofErr w:type="spellEnd"/>
      <w:r w:rsidRPr="007D1FEE">
        <w:rPr>
          <w:rFonts w:ascii="Verdana" w:eastAsia="Times New Roman" w:hAnsi="Verdana" w:cs="Times New Roman"/>
          <w:color w:val="000000"/>
          <w:sz w:val="20"/>
          <w:szCs w:val="20"/>
          <w:lang w:eastAsia="it-IT"/>
        </w:rPr>
        <w:t xml:space="preserve"> 1,2] che già aveva “parlato per mezzo dei profeti” (Simbolo di Nicea-Costantinopoli), dimorerà presso i discepoli e sarà in loro, (</w:t>
      </w:r>
      <w:proofErr w:type="spellStart"/>
      <w:r w:rsidRPr="007D1FEE">
        <w:rPr>
          <w:rFonts w:ascii="Verdana" w:eastAsia="Times New Roman" w:hAnsi="Verdana" w:cs="Times New Roman"/>
          <w:color w:val="000000"/>
          <w:sz w:val="20"/>
          <w:szCs w:val="20"/>
          <w:lang w:eastAsia="it-IT"/>
        </w:rPr>
        <w:t>Cf</w:t>
      </w:r>
      <w:proofErr w:type="spellEnd"/>
      <w:r w:rsidRPr="007D1FEE">
        <w:rPr>
          <w:rFonts w:ascii="Verdana" w:eastAsia="Times New Roman" w:hAnsi="Verdana" w:cs="Times New Roman"/>
          <w:color w:val="000000"/>
          <w:sz w:val="20"/>
          <w:szCs w:val="20"/>
          <w:lang w:eastAsia="it-IT"/>
        </w:rPr>
        <w:t xml:space="preserve"> </w:t>
      </w:r>
      <w:proofErr w:type="spellStart"/>
      <w:r w:rsidRPr="007D1FEE">
        <w:rPr>
          <w:rFonts w:ascii="Verdana" w:eastAsia="Times New Roman" w:hAnsi="Verdana" w:cs="Times New Roman"/>
          <w:color w:val="000000"/>
          <w:sz w:val="20"/>
          <w:szCs w:val="20"/>
          <w:lang w:eastAsia="it-IT"/>
        </w:rPr>
        <w:t>Gv</w:t>
      </w:r>
      <w:proofErr w:type="spellEnd"/>
      <w:r w:rsidRPr="007D1FEE">
        <w:rPr>
          <w:rFonts w:ascii="Verdana" w:eastAsia="Times New Roman" w:hAnsi="Verdana" w:cs="Times New Roman"/>
          <w:color w:val="000000"/>
          <w:sz w:val="20"/>
          <w:szCs w:val="20"/>
          <w:lang w:eastAsia="it-IT"/>
        </w:rPr>
        <w:t xml:space="preserve"> 14,17) per insegnare loro ogni cosa (</w:t>
      </w:r>
      <w:proofErr w:type="spellStart"/>
      <w:r w:rsidRPr="007D1FEE">
        <w:rPr>
          <w:rFonts w:ascii="Verdana" w:eastAsia="Times New Roman" w:hAnsi="Verdana" w:cs="Times New Roman"/>
          <w:color w:val="000000"/>
          <w:sz w:val="20"/>
          <w:szCs w:val="20"/>
          <w:lang w:eastAsia="it-IT"/>
        </w:rPr>
        <w:t>Cf</w:t>
      </w:r>
      <w:proofErr w:type="spellEnd"/>
      <w:r w:rsidRPr="007D1FEE">
        <w:rPr>
          <w:rFonts w:ascii="Verdana" w:eastAsia="Times New Roman" w:hAnsi="Verdana" w:cs="Times New Roman"/>
          <w:color w:val="000000"/>
          <w:sz w:val="20"/>
          <w:szCs w:val="20"/>
          <w:lang w:eastAsia="it-IT"/>
        </w:rPr>
        <w:t xml:space="preserve"> </w:t>
      </w:r>
      <w:proofErr w:type="spellStart"/>
      <w:r w:rsidRPr="007D1FEE">
        <w:rPr>
          <w:rFonts w:ascii="Verdana" w:eastAsia="Times New Roman" w:hAnsi="Verdana" w:cs="Times New Roman"/>
          <w:color w:val="000000"/>
          <w:sz w:val="20"/>
          <w:szCs w:val="20"/>
          <w:lang w:eastAsia="it-IT"/>
        </w:rPr>
        <w:t>Gv</w:t>
      </w:r>
      <w:proofErr w:type="spellEnd"/>
      <w:r w:rsidRPr="007D1FEE">
        <w:rPr>
          <w:rFonts w:ascii="Verdana" w:eastAsia="Times New Roman" w:hAnsi="Verdana" w:cs="Times New Roman"/>
          <w:color w:val="000000"/>
          <w:sz w:val="20"/>
          <w:szCs w:val="20"/>
          <w:lang w:eastAsia="it-IT"/>
        </w:rPr>
        <w:t xml:space="preserve"> 14,26) e guidarli “alla verità tutta intera” (</w:t>
      </w:r>
      <w:proofErr w:type="spellStart"/>
      <w:r w:rsidRPr="007D1FEE">
        <w:rPr>
          <w:rFonts w:ascii="Verdana" w:eastAsia="Times New Roman" w:hAnsi="Verdana" w:cs="Times New Roman"/>
          <w:color w:val="000000"/>
          <w:sz w:val="20"/>
          <w:szCs w:val="20"/>
          <w:lang w:eastAsia="it-IT"/>
        </w:rPr>
        <w:t>Gv</w:t>
      </w:r>
      <w:proofErr w:type="spellEnd"/>
      <w:r w:rsidRPr="007D1FEE">
        <w:rPr>
          <w:rFonts w:ascii="Verdana" w:eastAsia="Times New Roman" w:hAnsi="Verdana" w:cs="Times New Roman"/>
          <w:color w:val="000000"/>
          <w:sz w:val="20"/>
          <w:szCs w:val="20"/>
          <w:lang w:eastAsia="it-IT"/>
        </w:rPr>
        <w:t xml:space="preserve"> </w:t>
      </w:r>
      <w:r w:rsidRPr="007D1FEE">
        <w:rPr>
          <w:rFonts w:ascii="Verdana" w:eastAsia="Times New Roman" w:hAnsi="Verdana" w:cs="Times New Roman"/>
          <w:color w:val="000000"/>
          <w:sz w:val="20"/>
          <w:szCs w:val="20"/>
          <w:lang w:eastAsia="it-IT"/>
        </w:rPr>
        <w:lastRenderedPageBreak/>
        <w:t>16,13). Lo Spirito Santo è in tal modo rivelato come un'altra Persona divina in rapporto a Gesù e al Padre.</w:t>
      </w:r>
      <w:r w:rsidRPr="007D1FEE">
        <w:rPr>
          <w:rFonts w:ascii="Verdana" w:eastAsia="Times New Roman" w:hAnsi="Verdana" w:cs="Times New Roman"/>
          <w:color w:val="000000"/>
          <w:sz w:val="20"/>
          <w:szCs w:val="20"/>
          <w:lang w:eastAsia="it-IT"/>
        </w:rPr>
        <w:br/>
      </w:r>
      <w:r w:rsidRPr="007D1FEE">
        <w:rPr>
          <w:rFonts w:ascii="Verdana" w:eastAsia="Times New Roman" w:hAnsi="Verdana" w:cs="Times New Roman"/>
          <w:color w:val="000000"/>
          <w:sz w:val="20"/>
          <w:szCs w:val="20"/>
          <w:lang w:eastAsia="it-IT"/>
        </w:rPr>
        <w:br/>
        <w:t>CCC 245</w:t>
      </w:r>
      <w:r w:rsidRPr="007D1FEE">
        <w:rPr>
          <w:rFonts w:ascii="Verdana" w:eastAsia="Times New Roman" w:hAnsi="Verdana" w:cs="Times New Roman"/>
          <w:color w:val="000000"/>
          <w:sz w:val="20"/>
          <w:szCs w:val="20"/>
          <w:lang w:eastAsia="it-IT"/>
        </w:rPr>
        <w:br/>
        <w:t>La fede apostolica riguardante lo Spirito è stata confessata dal secondo Concilio Ecumenico nel 381 a Costantinopoli: “Crediamo nello Spirito Santo, che è Signore e dà vita; che procede dal Padre” [</w:t>
      </w:r>
      <w:proofErr w:type="spellStart"/>
      <w:r w:rsidRPr="007D1FEE">
        <w:rPr>
          <w:rFonts w:ascii="Verdana" w:eastAsia="Times New Roman" w:hAnsi="Verdana" w:cs="Times New Roman"/>
          <w:color w:val="000000"/>
          <w:sz w:val="20"/>
          <w:szCs w:val="20"/>
          <w:lang w:eastAsia="it-IT"/>
        </w:rPr>
        <w:t>Denz</w:t>
      </w:r>
      <w:proofErr w:type="spellEnd"/>
      <w:r w:rsidRPr="007D1FEE">
        <w:rPr>
          <w:rFonts w:ascii="Verdana" w:eastAsia="Times New Roman" w:hAnsi="Verdana" w:cs="Times New Roman"/>
          <w:color w:val="000000"/>
          <w:sz w:val="20"/>
          <w:szCs w:val="20"/>
          <w:lang w:eastAsia="it-IT"/>
        </w:rPr>
        <w:t>. -</w:t>
      </w:r>
      <w:proofErr w:type="spellStart"/>
      <w:proofErr w:type="gramStart"/>
      <w:r w:rsidRPr="007D1FEE">
        <w:rPr>
          <w:rFonts w:ascii="Verdana" w:eastAsia="Times New Roman" w:hAnsi="Verdana" w:cs="Times New Roman"/>
          <w:color w:val="000000"/>
          <w:sz w:val="20"/>
          <w:szCs w:val="20"/>
          <w:lang w:eastAsia="it-IT"/>
        </w:rPr>
        <w:t>Schönm</w:t>
      </w:r>
      <w:proofErr w:type="spellEnd"/>
      <w:r w:rsidRPr="007D1FEE">
        <w:rPr>
          <w:rFonts w:ascii="Verdana" w:eastAsia="Times New Roman" w:hAnsi="Verdana" w:cs="Times New Roman"/>
          <w:color w:val="000000"/>
          <w:sz w:val="20"/>
          <w:szCs w:val="20"/>
          <w:lang w:eastAsia="it-IT"/>
        </w:rPr>
        <w:t>.,</w:t>
      </w:r>
      <w:proofErr w:type="gramEnd"/>
      <w:r w:rsidRPr="007D1FEE">
        <w:rPr>
          <w:rFonts w:ascii="Verdana" w:eastAsia="Times New Roman" w:hAnsi="Verdana" w:cs="Times New Roman"/>
          <w:color w:val="000000"/>
          <w:sz w:val="20"/>
          <w:szCs w:val="20"/>
          <w:lang w:eastAsia="it-IT"/>
        </w:rPr>
        <w:t xml:space="preserve"> 150]. Così la Chiesa riconosce il Padre come “la fonte e l'origine di tutta la divinità” [Concilio di Toledo VI (638): </w:t>
      </w:r>
      <w:proofErr w:type="spellStart"/>
      <w:r w:rsidRPr="007D1FEE">
        <w:rPr>
          <w:rFonts w:ascii="Verdana" w:eastAsia="Times New Roman" w:hAnsi="Verdana" w:cs="Times New Roman"/>
          <w:color w:val="000000"/>
          <w:sz w:val="20"/>
          <w:szCs w:val="20"/>
          <w:lang w:eastAsia="it-IT"/>
        </w:rPr>
        <w:t>Denz</w:t>
      </w:r>
      <w:proofErr w:type="spellEnd"/>
      <w:r w:rsidRPr="007D1FEE">
        <w:rPr>
          <w:rFonts w:ascii="Verdana" w:eastAsia="Times New Roman" w:hAnsi="Verdana" w:cs="Times New Roman"/>
          <w:color w:val="000000"/>
          <w:sz w:val="20"/>
          <w:szCs w:val="20"/>
          <w:lang w:eastAsia="it-IT"/>
        </w:rPr>
        <w:t>. -</w:t>
      </w:r>
      <w:proofErr w:type="spellStart"/>
      <w:proofErr w:type="gramStart"/>
      <w:r w:rsidRPr="007D1FEE">
        <w:rPr>
          <w:rFonts w:ascii="Verdana" w:eastAsia="Times New Roman" w:hAnsi="Verdana" w:cs="Times New Roman"/>
          <w:color w:val="000000"/>
          <w:sz w:val="20"/>
          <w:szCs w:val="20"/>
          <w:lang w:eastAsia="it-IT"/>
        </w:rPr>
        <w:t>Schönm</w:t>
      </w:r>
      <w:proofErr w:type="spellEnd"/>
      <w:r w:rsidRPr="007D1FEE">
        <w:rPr>
          <w:rFonts w:ascii="Verdana" w:eastAsia="Times New Roman" w:hAnsi="Verdana" w:cs="Times New Roman"/>
          <w:color w:val="000000"/>
          <w:sz w:val="20"/>
          <w:szCs w:val="20"/>
          <w:lang w:eastAsia="it-IT"/>
        </w:rPr>
        <w:t>.,</w:t>
      </w:r>
      <w:proofErr w:type="gramEnd"/>
      <w:r w:rsidRPr="007D1FEE">
        <w:rPr>
          <w:rFonts w:ascii="Verdana" w:eastAsia="Times New Roman" w:hAnsi="Verdana" w:cs="Times New Roman"/>
          <w:color w:val="000000"/>
          <w:sz w:val="20"/>
          <w:szCs w:val="20"/>
          <w:lang w:eastAsia="it-IT"/>
        </w:rPr>
        <w:t xml:space="preserve"> 490]. L'origine eterna dello Spirito Santo non è tuttavia senza legame con quella del Figlio: “Lo Spirito Santo, che è la Terza Persona della Trinità, è Dio, uno e uguale al Padre e al Figlio, della stessa sostanza e anche della stessa natura... Tuttavia, non si dice che Egli è soltanto lo Spirito del Padre, ma che è, ad un tempo, lo Spirito del Padre e del Figlio” [Concilio di Toledo XI (675): </w:t>
      </w:r>
      <w:proofErr w:type="spellStart"/>
      <w:r w:rsidRPr="007D1FEE">
        <w:rPr>
          <w:rFonts w:ascii="Verdana" w:eastAsia="Times New Roman" w:hAnsi="Verdana" w:cs="Times New Roman"/>
          <w:color w:val="000000"/>
          <w:sz w:val="20"/>
          <w:szCs w:val="20"/>
          <w:lang w:eastAsia="it-IT"/>
        </w:rPr>
        <w:t>Denz</w:t>
      </w:r>
      <w:proofErr w:type="spellEnd"/>
      <w:r w:rsidRPr="007D1FEE">
        <w:rPr>
          <w:rFonts w:ascii="Verdana" w:eastAsia="Times New Roman" w:hAnsi="Verdana" w:cs="Times New Roman"/>
          <w:color w:val="000000"/>
          <w:sz w:val="20"/>
          <w:szCs w:val="20"/>
          <w:lang w:eastAsia="it-IT"/>
        </w:rPr>
        <w:t>. -</w:t>
      </w:r>
      <w:proofErr w:type="spellStart"/>
      <w:proofErr w:type="gramStart"/>
      <w:r w:rsidRPr="007D1FEE">
        <w:rPr>
          <w:rFonts w:ascii="Verdana" w:eastAsia="Times New Roman" w:hAnsi="Verdana" w:cs="Times New Roman"/>
          <w:color w:val="000000"/>
          <w:sz w:val="20"/>
          <w:szCs w:val="20"/>
          <w:lang w:eastAsia="it-IT"/>
        </w:rPr>
        <w:t>Schönm</w:t>
      </w:r>
      <w:proofErr w:type="spellEnd"/>
      <w:r w:rsidRPr="007D1FEE">
        <w:rPr>
          <w:rFonts w:ascii="Verdana" w:eastAsia="Times New Roman" w:hAnsi="Verdana" w:cs="Times New Roman"/>
          <w:color w:val="000000"/>
          <w:sz w:val="20"/>
          <w:szCs w:val="20"/>
          <w:lang w:eastAsia="it-IT"/>
        </w:rPr>
        <w:t>.,</w:t>
      </w:r>
      <w:proofErr w:type="gramEnd"/>
      <w:r w:rsidRPr="007D1FEE">
        <w:rPr>
          <w:rFonts w:ascii="Verdana" w:eastAsia="Times New Roman" w:hAnsi="Verdana" w:cs="Times New Roman"/>
          <w:color w:val="000000"/>
          <w:sz w:val="20"/>
          <w:szCs w:val="20"/>
          <w:lang w:eastAsia="it-IT"/>
        </w:rPr>
        <w:t xml:space="preserve"> 527]. Il Credo del Concilio di Costantinopoli della Chiesa confessa: “Con il Padre e con il Figlio è adorato e glorificato” [</w:t>
      </w:r>
      <w:proofErr w:type="spellStart"/>
      <w:proofErr w:type="gramStart"/>
      <w:r w:rsidRPr="007D1FEE">
        <w:rPr>
          <w:rFonts w:ascii="Verdana" w:eastAsia="Times New Roman" w:hAnsi="Verdana" w:cs="Times New Roman"/>
          <w:color w:val="000000"/>
          <w:sz w:val="20"/>
          <w:szCs w:val="20"/>
          <w:lang w:eastAsia="it-IT"/>
        </w:rPr>
        <w:t>Denz</w:t>
      </w:r>
      <w:proofErr w:type="spellEnd"/>
      <w:r w:rsidRPr="007D1FEE">
        <w:rPr>
          <w:rFonts w:ascii="Verdana" w:eastAsia="Times New Roman" w:hAnsi="Verdana" w:cs="Times New Roman"/>
          <w:color w:val="000000"/>
          <w:sz w:val="20"/>
          <w:szCs w:val="20"/>
          <w:lang w:eastAsia="it-IT"/>
        </w:rPr>
        <w:t>.-</w:t>
      </w:r>
      <w:proofErr w:type="spellStart"/>
      <w:proofErr w:type="gramEnd"/>
      <w:r w:rsidRPr="007D1FEE">
        <w:rPr>
          <w:rFonts w:ascii="Verdana" w:eastAsia="Times New Roman" w:hAnsi="Verdana" w:cs="Times New Roman"/>
          <w:color w:val="000000"/>
          <w:sz w:val="20"/>
          <w:szCs w:val="20"/>
          <w:lang w:eastAsia="it-IT"/>
        </w:rPr>
        <w:t>Schönm</w:t>
      </w:r>
      <w:proofErr w:type="spellEnd"/>
      <w:r w:rsidRPr="007D1FEE">
        <w:rPr>
          <w:rFonts w:ascii="Verdana" w:eastAsia="Times New Roman" w:hAnsi="Verdana" w:cs="Times New Roman"/>
          <w:color w:val="000000"/>
          <w:sz w:val="20"/>
          <w:szCs w:val="20"/>
          <w:lang w:eastAsia="it-IT"/>
        </w:rPr>
        <w:t>., 150].</w:t>
      </w:r>
      <w:r w:rsidRPr="007D1FEE">
        <w:rPr>
          <w:rFonts w:ascii="Verdana" w:eastAsia="Times New Roman" w:hAnsi="Verdana" w:cs="Times New Roman"/>
          <w:color w:val="000000"/>
          <w:sz w:val="20"/>
          <w:szCs w:val="20"/>
          <w:lang w:eastAsia="it-IT"/>
        </w:rPr>
        <w:br/>
      </w:r>
      <w:r w:rsidRPr="007D1FEE">
        <w:rPr>
          <w:rFonts w:ascii="Verdana" w:eastAsia="Times New Roman" w:hAnsi="Verdana" w:cs="Times New Roman"/>
          <w:color w:val="000000"/>
          <w:sz w:val="20"/>
          <w:szCs w:val="20"/>
          <w:lang w:eastAsia="it-IT"/>
        </w:rPr>
        <w:br/>
        <w:t>CCC 251</w:t>
      </w:r>
      <w:r w:rsidRPr="007D1FEE">
        <w:rPr>
          <w:rFonts w:ascii="Verdana" w:eastAsia="Times New Roman" w:hAnsi="Verdana" w:cs="Times New Roman"/>
          <w:color w:val="000000"/>
          <w:sz w:val="20"/>
          <w:szCs w:val="20"/>
          <w:lang w:eastAsia="it-IT"/>
        </w:rPr>
        <w:br/>
        <w:t>Per la formulazione del dogma della Trinità, la Chiesa ha dovuto sviluppare una terminologia propria ricorrendo a nozioni di origine filosofica: “sostanza”, “persona” o “ipostasi”, “relazione”, ecc. Così facendo, non ha sottoposto la fede ad una sapienza umana, ma ha dato un significato nuovo, insolito a questi termini assunti ora a significare anche un Mistero inesprimibile, “infinitamente al di là di tutto ciò che possiamo concepire a misura d'uomo” [Paolo VI, Credo del popolo di Dio, 2].</w:t>
      </w:r>
      <w:r w:rsidRPr="007D1FEE">
        <w:rPr>
          <w:rFonts w:ascii="Verdana" w:eastAsia="Times New Roman" w:hAnsi="Verdana" w:cs="Times New Roman"/>
          <w:color w:val="000000"/>
          <w:sz w:val="20"/>
          <w:szCs w:val="20"/>
          <w:lang w:eastAsia="it-IT"/>
        </w:rPr>
        <w:br/>
      </w:r>
      <w:r w:rsidRPr="007D1FEE">
        <w:rPr>
          <w:rFonts w:ascii="Verdana" w:eastAsia="Times New Roman" w:hAnsi="Verdana" w:cs="Times New Roman"/>
          <w:color w:val="000000"/>
          <w:sz w:val="20"/>
          <w:szCs w:val="20"/>
          <w:lang w:eastAsia="it-IT"/>
        </w:rPr>
        <w:br/>
        <w:t>CCC 252</w:t>
      </w:r>
      <w:r w:rsidRPr="007D1FEE">
        <w:rPr>
          <w:rFonts w:ascii="Verdana" w:eastAsia="Times New Roman" w:hAnsi="Verdana" w:cs="Times New Roman"/>
          <w:color w:val="000000"/>
          <w:sz w:val="20"/>
          <w:szCs w:val="20"/>
          <w:lang w:eastAsia="it-IT"/>
        </w:rPr>
        <w:br/>
        <w:t>La Chiesa adopera il termine “sostanza” (reso talvolta anche con “essenza” o “natura”) per designare l'Essere divino nella sua unità, il termine “persona” o “ipostasi” per designare il Padre, il Figlio e lo Spirito Santo nella loro reale distinzione reciproca, il termine “relazione” per designare il fatto che la distinzione tra le Persone divine sta nel riferimento delle une alle altre.</w:t>
      </w:r>
      <w:r w:rsidRPr="007D1FEE">
        <w:rPr>
          <w:rFonts w:ascii="Verdana" w:eastAsia="Times New Roman" w:hAnsi="Verdana" w:cs="Times New Roman"/>
          <w:color w:val="000000"/>
          <w:sz w:val="20"/>
          <w:szCs w:val="20"/>
          <w:lang w:eastAsia="it-IT"/>
        </w:rPr>
        <w:br/>
      </w:r>
      <w:r w:rsidRPr="007D1FEE">
        <w:rPr>
          <w:rFonts w:ascii="Verdana" w:eastAsia="Times New Roman" w:hAnsi="Verdana" w:cs="Times New Roman"/>
          <w:color w:val="000000"/>
          <w:sz w:val="20"/>
          <w:szCs w:val="20"/>
          <w:lang w:eastAsia="it-IT"/>
        </w:rPr>
        <w:br/>
      </w:r>
      <w:r w:rsidRPr="007D1FEE">
        <w:rPr>
          <w:rFonts w:ascii="Verdana" w:eastAsia="Times New Roman" w:hAnsi="Verdana" w:cs="Times New Roman"/>
          <w:b/>
          <w:bCs/>
          <w:color w:val="000000"/>
          <w:sz w:val="20"/>
          <w:szCs w:val="20"/>
          <w:lang w:eastAsia="it-IT"/>
        </w:rPr>
        <w:t>Concilio di Efeso (431)</w:t>
      </w:r>
      <w:r w:rsidRPr="007D1FEE">
        <w:rPr>
          <w:rFonts w:ascii="Verdana" w:eastAsia="Times New Roman" w:hAnsi="Verdana" w:cs="Times New Roman"/>
          <w:color w:val="000000"/>
          <w:sz w:val="20"/>
          <w:szCs w:val="20"/>
          <w:lang w:eastAsia="it-IT"/>
        </w:rPr>
        <w:br/>
        <w:t>CCC 466</w:t>
      </w:r>
      <w:r w:rsidRPr="007D1FEE">
        <w:rPr>
          <w:rFonts w:ascii="Verdana" w:eastAsia="Times New Roman" w:hAnsi="Verdana" w:cs="Times New Roman"/>
          <w:color w:val="000000"/>
          <w:sz w:val="20"/>
          <w:szCs w:val="20"/>
          <w:lang w:eastAsia="it-IT"/>
        </w:rPr>
        <w:br/>
        <w:t xml:space="preserve">L'eresia nestoriana vedeva in Cristo una persona umana congiunta alla Persona divina del Figlio di Dio. In contrapposizione ad essa san Cirillo di Alessandria e il terzo Concilio Ecumenico riunito a Efeso nel 431 hanno confessato che “il Verbo, unendo a se stesso ipostaticamente una carne animata da un'anima razionale, si fece uomo” [Concilio di Efeso: </w:t>
      </w:r>
      <w:proofErr w:type="spellStart"/>
      <w:r w:rsidRPr="007D1FEE">
        <w:rPr>
          <w:rFonts w:ascii="Verdana" w:eastAsia="Times New Roman" w:hAnsi="Verdana" w:cs="Times New Roman"/>
          <w:color w:val="000000"/>
          <w:sz w:val="20"/>
          <w:szCs w:val="20"/>
          <w:lang w:eastAsia="it-IT"/>
        </w:rPr>
        <w:t>Denz</w:t>
      </w:r>
      <w:proofErr w:type="spellEnd"/>
      <w:r w:rsidRPr="007D1FEE">
        <w:rPr>
          <w:rFonts w:ascii="Verdana" w:eastAsia="Times New Roman" w:hAnsi="Verdana" w:cs="Times New Roman"/>
          <w:color w:val="000000"/>
          <w:sz w:val="20"/>
          <w:szCs w:val="20"/>
          <w:lang w:eastAsia="it-IT"/>
        </w:rPr>
        <w:t>. -</w:t>
      </w:r>
      <w:proofErr w:type="spellStart"/>
      <w:proofErr w:type="gramStart"/>
      <w:r w:rsidRPr="007D1FEE">
        <w:rPr>
          <w:rFonts w:ascii="Verdana" w:eastAsia="Times New Roman" w:hAnsi="Verdana" w:cs="Times New Roman"/>
          <w:color w:val="000000"/>
          <w:sz w:val="20"/>
          <w:szCs w:val="20"/>
          <w:lang w:eastAsia="it-IT"/>
        </w:rPr>
        <w:t>Schönm</w:t>
      </w:r>
      <w:proofErr w:type="spellEnd"/>
      <w:r w:rsidRPr="007D1FEE">
        <w:rPr>
          <w:rFonts w:ascii="Verdana" w:eastAsia="Times New Roman" w:hAnsi="Verdana" w:cs="Times New Roman"/>
          <w:color w:val="000000"/>
          <w:sz w:val="20"/>
          <w:szCs w:val="20"/>
          <w:lang w:eastAsia="it-IT"/>
        </w:rPr>
        <w:t>.,</w:t>
      </w:r>
      <w:proofErr w:type="gramEnd"/>
      <w:r w:rsidRPr="007D1FEE">
        <w:rPr>
          <w:rFonts w:ascii="Verdana" w:eastAsia="Times New Roman" w:hAnsi="Verdana" w:cs="Times New Roman"/>
          <w:color w:val="000000"/>
          <w:sz w:val="20"/>
          <w:szCs w:val="20"/>
          <w:lang w:eastAsia="it-IT"/>
        </w:rPr>
        <w:t xml:space="preserve"> 250]. L'umanità di Cristo non ha altro soggetto che la Persona divina del Figlio di Dio, che l'ha assunta e fatta sua al momento del suo concepimento. Per questo il Concilio di Efeso ha proclamato nel 431 che Maria in tutta verità è divenuta Madre di Dio per il concepimento umano del Figlio di Dio nel suo seno; “Madre di Dio. . . non certo perché la natura del Verbo o la sua divinità avesse avuto origine dalla santa Vergine, ma, poiché nacque da lei il santo corpo dotato di anima razionale a cui il Verbo è unito sostanzialmente, si dice che il Verbo è nato secondo la carne” [Concilio di Efeso: </w:t>
      </w:r>
      <w:proofErr w:type="spellStart"/>
      <w:r w:rsidRPr="007D1FEE">
        <w:rPr>
          <w:rFonts w:ascii="Verdana" w:eastAsia="Times New Roman" w:hAnsi="Verdana" w:cs="Times New Roman"/>
          <w:color w:val="000000"/>
          <w:sz w:val="20"/>
          <w:szCs w:val="20"/>
          <w:lang w:eastAsia="it-IT"/>
        </w:rPr>
        <w:t>Denz</w:t>
      </w:r>
      <w:proofErr w:type="spellEnd"/>
      <w:r w:rsidRPr="007D1FEE">
        <w:rPr>
          <w:rFonts w:ascii="Verdana" w:eastAsia="Times New Roman" w:hAnsi="Verdana" w:cs="Times New Roman"/>
          <w:color w:val="000000"/>
          <w:sz w:val="20"/>
          <w:szCs w:val="20"/>
          <w:lang w:eastAsia="it-IT"/>
        </w:rPr>
        <w:t>. -</w:t>
      </w:r>
      <w:proofErr w:type="spellStart"/>
      <w:proofErr w:type="gramStart"/>
      <w:r w:rsidRPr="007D1FEE">
        <w:rPr>
          <w:rFonts w:ascii="Verdana" w:eastAsia="Times New Roman" w:hAnsi="Verdana" w:cs="Times New Roman"/>
          <w:color w:val="000000"/>
          <w:sz w:val="20"/>
          <w:szCs w:val="20"/>
          <w:lang w:eastAsia="it-IT"/>
        </w:rPr>
        <w:t>Schönm</w:t>
      </w:r>
      <w:proofErr w:type="spellEnd"/>
      <w:r w:rsidRPr="007D1FEE">
        <w:rPr>
          <w:rFonts w:ascii="Verdana" w:eastAsia="Times New Roman" w:hAnsi="Verdana" w:cs="Times New Roman"/>
          <w:color w:val="000000"/>
          <w:sz w:val="20"/>
          <w:szCs w:val="20"/>
          <w:lang w:eastAsia="it-IT"/>
        </w:rPr>
        <w:t>.,</w:t>
      </w:r>
      <w:proofErr w:type="gramEnd"/>
      <w:r w:rsidRPr="007D1FEE">
        <w:rPr>
          <w:rFonts w:ascii="Verdana" w:eastAsia="Times New Roman" w:hAnsi="Verdana" w:cs="Times New Roman"/>
          <w:color w:val="000000"/>
          <w:sz w:val="20"/>
          <w:szCs w:val="20"/>
          <w:lang w:eastAsia="it-IT"/>
        </w:rPr>
        <w:t xml:space="preserve"> 250].</w:t>
      </w:r>
      <w:r w:rsidRPr="007D1FEE">
        <w:rPr>
          <w:rFonts w:ascii="Verdana" w:eastAsia="Times New Roman" w:hAnsi="Verdana" w:cs="Times New Roman"/>
          <w:color w:val="000000"/>
          <w:sz w:val="20"/>
          <w:szCs w:val="20"/>
          <w:lang w:eastAsia="it-IT"/>
        </w:rPr>
        <w:br/>
      </w:r>
      <w:r w:rsidRPr="007D1FEE">
        <w:rPr>
          <w:rFonts w:ascii="Verdana" w:eastAsia="Times New Roman" w:hAnsi="Verdana" w:cs="Times New Roman"/>
          <w:color w:val="000000"/>
          <w:sz w:val="20"/>
          <w:szCs w:val="20"/>
          <w:lang w:eastAsia="it-IT"/>
        </w:rPr>
        <w:br/>
      </w:r>
      <w:r w:rsidRPr="007D1FEE">
        <w:rPr>
          <w:rFonts w:ascii="Verdana" w:eastAsia="Times New Roman" w:hAnsi="Verdana" w:cs="Times New Roman"/>
          <w:b/>
          <w:bCs/>
          <w:color w:val="000000"/>
          <w:sz w:val="20"/>
          <w:szCs w:val="20"/>
          <w:lang w:eastAsia="it-IT"/>
        </w:rPr>
        <w:t xml:space="preserve">Concilio di </w:t>
      </w:r>
      <w:proofErr w:type="spellStart"/>
      <w:r w:rsidRPr="007D1FEE">
        <w:rPr>
          <w:rFonts w:ascii="Verdana" w:eastAsia="Times New Roman" w:hAnsi="Verdana" w:cs="Times New Roman"/>
          <w:b/>
          <w:bCs/>
          <w:color w:val="000000"/>
          <w:sz w:val="20"/>
          <w:szCs w:val="20"/>
          <w:lang w:eastAsia="it-IT"/>
        </w:rPr>
        <w:t>Calcedonia</w:t>
      </w:r>
      <w:proofErr w:type="spellEnd"/>
      <w:r w:rsidRPr="007D1FEE">
        <w:rPr>
          <w:rFonts w:ascii="Verdana" w:eastAsia="Times New Roman" w:hAnsi="Verdana" w:cs="Times New Roman"/>
          <w:b/>
          <w:bCs/>
          <w:color w:val="000000"/>
          <w:sz w:val="20"/>
          <w:szCs w:val="20"/>
          <w:lang w:eastAsia="it-IT"/>
        </w:rPr>
        <w:t xml:space="preserve"> (451)</w:t>
      </w:r>
      <w:r w:rsidRPr="007D1FEE">
        <w:rPr>
          <w:rFonts w:ascii="Verdana" w:eastAsia="Times New Roman" w:hAnsi="Verdana" w:cs="Times New Roman"/>
          <w:color w:val="000000"/>
          <w:sz w:val="20"/>
          <w:szCs w:val="20"/>
          <w:lang w:eastAsia="it-IT"/>
        </w:rPr>
        <w:br/>
        <w:t>CCC 467</w:t>
      </w:r>
      <w:r w:rsidRPr="007D1FEE">
        <w:rPr>
          <w:rFonts w:ascii="Verdana" w:eastAsia="Times New Roman" w:hAnsi="Verdana" w:cs="Times New Roman"/>
          <w:color w:val="000000"/>
          <w:sz w:val="20"/>
          <w:szCs w:val="20"/>
          <w:lang w:eastAsia="it-IT"/>
        </w:rPr>
        <w:br/>
        <w:t xml:space="preserve">I monofisiti affermavano che la natura umana come tale aveva cessato di esistere in Cristo, essendo stata assunta dalla Persona divina del Figlio di Dio. Opponendosi a questa eresia, il quarto Concilio Ecumenico, a </w:t>
      </w:r>
      <w:proofErr w:type="spellStart"/>
      <w:r w:rsidRPr="007D1FEE">
        <w:rPr>
          <w:rFonts w:ascii="Verdana" w:eastAsia="Times New Roman" w:hAnsi="Verdana" w:cs="Times New Roman"/>
          <w:color w:val="000000"/>
          <w:sz w:val="20"/>
          <w:szCs w:val="20"/>
          <w:lang w:eastAsia="it-IT"/>
        </w:rPr>
        <w:t>Calcedonia</w:t>
      </w:r>
      <w:proofErr w:type="spellEnd"/>
      <w:r w:rsidRPr="007D1FEE">
        <w:rPr>
          <w:rFonts w:ascii="Verdana" w:eastAsia="Times New Roman" w:hAnsi="Verdana" w:cs="Times New Roman"/>
          <w:color w:val="000000"/>
          <w:sz w:val="20"/>
          <w:szCs w:val="20"/>
          <w:lang w:eastAsia="it-IT"/>
        </w:rPr>
        <w:t>, nel 451, ha confessato:</w:t>
      </w:r>
      <w:r w:rsidRPr="007D1FEE">
        <w:rPr>
          <w:rFonts w:ascii="Verdana" w:eastAsia="Times New Roman" w:hAnsi="Verdana" w:cs="Times New Roman"/>
          <w:color w:val="000000"/>
          <w:sz w:val="20"/>
          <w:szCs w:val="20"/>
          <w:lang w:eastAsia="it-IT"/>
        </w:rPr>
        <w:br/>
      </w:r>
      <w:r w:rsidRPr="007D1FEE">
        <w:rPr>
          <w:rFonts w:ascii="Verdana" w:eastAsia="Times New Roman" w:hAnsi="Verdana" w:cs="Times New Roman"/>
          <w:color w:val="000000"/>
          <w:sz w:val="20"/>
          <w:szCs w:val="20"/>
          <w:lang w:eastAsia="it-IT"/>
        </w:rPr>
        <w:br/>
        <w:t>«Seguendo i santi Padri, all'unanimità noi insegniamo a confessare un solo e medesimo Figlio, il Signore nostro Gesù Cristo, perfetto nella sua divinità e perfetto nella sua umanità, vero Dio e vero uomo, [composto] di anima razionale e di corpo, consostanziale al Padre per la divinità, e consostanziale a noi per l'umanità, “simile in tutto a noi, fuorché nel peccato” (</w:t>
      </w:r>
      <w:proofErr w:type="spellStart"/>
      <w:r w:rsidRPr="007D1FEE">
        <w:rPr>
          <w:rFonts w:ascii="Verdana" w:eastAsia="Times New Roman" w:hAnsi="Verdana" w:cs="Times New Roman"/>
          <w:color w:val="000000"/>
          <w:sz w:val="20"/>
          <w:szCs w:val="20"/>
          <w:lang w:eastAsia="it-IT"/>
        </w:rPr>
        <w:t>Eb</w:t>
      </w:r>
      <w:proofErr w:type="spellEnd"/>
      <w:r w:rsidRPr="007D1FEE">
        <w:rPr>
          <w:rFonts w:ascii="Verdana" w:eastAsia="Times New Roman" w:hAnsi="Verdana" w:cs="Times New Roman"/>
          <w:color w:val="000000"/>
          <w:sz w:val="20"/>
          <w:szCs w:val="20"/>
          <w:lang w:eastAsia="it-IT"/>
        </w:rPr>
        <w:t xml:space="preserve"> 4,15), generato dal Padre prima dei secoli secondo la divinità, e in questi ultimi tempi, per noi e per la nostra salvezza, nato da Maria Vergine e Madre di Dio, secondo l'umanità.</w:t>
      </w:r>
      <w:r w:rsidRPr="007D1FEE">
        <w:rPr>
          <w:rFonts w:ascii="Verdana" w:eastAsia="Times New Roman" w:hAnsi="Verdana" w:cs="Times New Roman"/>
          <w:color w:val="000000"/>
          <w:sz w:val="20"/>
          <w:szCs w:val="20"/>
          <w:lang w:eastAsia="it-IT"/>
        </w:rPr>
        <w:br/>
        <w:t xml:space="preserve">Un solo e medesimo Cristo, Signore, Figlio unigenito, che noi dobbiamo riconoscere in due nature, senza confusione, senza mutamento, senza divisione, senza separazione. La differenza delle nature non è affatto negata dalla loro unione, ma piuttosto le proprietà di ciascuna sono </w:t>
      </w:r>
      <w:r w:rsidRPr="007D1FEE">
        <w:rPr>
          <w:rFonts w:ascii="Verdana" w:eastAsia="Times New Roman" w:hAnsi="Verdana" w:cs="Times New Roman"/>
          <w:color w:val="000000"/>
          <w:sz w:val="20"/>
          <w:szCs w:val="20"/>
          <w:lang w:eastAsia="it-IT"/>
        </w:rPr>
        <w:lastRenderedPageBreak/>
        <w:t xml:space="preserve">salvaguardate e riunite in una sola persona e una sola ipostasi» [Concilio di </w:t>
      </w:r>
      <w:proofErr w:type="spellStart"/>
      <w:r w:rsidRPr="007D1FEE">
        <w:rPr>
          <w:rFonts w:ascii="Verdana" w:eastAsia="Times New Roman" w:hAnsi="Verdana" w:cs="Times New Roman"/>
          <w:color w:val="000000"/>
          <w:sz w:val="20"/>
          <w:szCs w:val="20"/>
          <w:lang w:eastAsia="it-IT"/>
        </w:rPr>
        <w:t>Calcedonia</w:t>
      </w:r>
      <w:proofErr w:type="spellEnd"/>
      <w:r w:rsidRPr="007D1FEE">
        <w:rPr>
          <w:rFonts w:ascii="Verdana" w:eastAsia="Times New Roman" w:hAnsi="Verdana" w:cs="Times New Roman"/>
          <w:color w:val="000000"/>
          <w:sz w:val="20"/>
          <w:szCs w:val="20"/>
          <w:lang w:eastAsia="it-IT"/>
        </w:rPr>
        <w:t xml:space="preserve">: </w:t>
      </w:r>
      <w:proofErr w:type="spellStart"/>
      <w:r w:rsidRPr="007D1FEE">
        <w:rPr>
          <w:rFonts w:ascii="Verdana" w:eastAsia="Times New Roman" w:hAnsi="Verdana" w:cs="Times New Roman"/>
          <w:color w:val="000000"/>
          <w:sz w:val="20"/>
          <w:szCs w:val="20"/>
          <w:lang w:eastAsia="it-IT"/>
        </w:rPr>
        <w:t>Denz</w:t>
      </w:r>
      <w:proofErr w:type="spellEnd"/>
      <w:r w:rsidRPr="007D1FEE">
        <w:rPr>
          <w:rFonts w:ascii="Verdana" w:eastAsia="Times New Roman" w:hAnsi="Verdana" w:cs="Times New Roman"/>
          <w:color w:val="000000"/>
          <w:sz w:val="20"/>
          <w:szCs w:val="20"/>
          <w:lang w:eastAsia="it-IT"/>
        </w:rPr>
        <w:t>. -</w:t>
      </w:r>
      <w:proofErr w:type="spellStart"/>
      <w:proofErr w:type="gramStart"/>
      <w:r w:rsidRPr="007D1FEE">
        <w:rPr>
          <w:rFonts w:ascii="Verdana" w:eastAsia="Times New Roman" w:hAnsi="Verdana" w:cs="Times New Roman"/>
          <w:color w:val="000000"/>
          <w:sz w:val="20"/>
          <w:szCs w:val="20"/>
          <w:lang w:eastAsia="it-IT"/>
        </w:rPr>
        <w:t>Schönm</w:t>
      </w:r>
      <w:proofErr w:type="spellEnd"/>
      <w:r w:rsidRPr="007D1FEE">
        <w:rPr>
          <w:rFonts w:ascii="Verdana" w:eastAsia="Times New Roman" w:hAnsi="Verdana" w:cs="Times New Roman"/>
          <w:color w:val="000000"/>
          <w:sz w:val="20"/>
          <w:szCs w:val="20"/>
          <w:lang w:eastAsia="it-IT"/>
        </w:rPr>
        <w:t>.,</w:t>
      </w:r>
      <w:proofErr w:type="gramEnd"/>
      <w:r w:rsidRPr="007D1FEE">
        <w:rPr>
          <w:rFonts w:ascii="Verdana" w:eastAsia="Times New Roman" w:hAnsi="Verdana" w:cs="Times New Roman"/>
          <w:color w:val="000000"/>
          <w:sz w:val="20"/>
          <w:szCs w:val="20"/>
          <w:lang w:eastAsia="it-IT"/>
        </w:rPr>
        <w:t xml:space="preserve"> 301-302].</w:t>
      </w:r>
      <w:r w:rsidRPr="007D1FEE">
        <w:rPr>
          <w:rFonts w:ascii="Verdana" w:eastAsia="Times New Roman" w:hAnsi="Verdana" w:cs="Times New Roman"/>
          <w:color w:val="000000"/>
          <w:sz w:val="20"/>
          <w:szCs w:val="20"/>
          <w:lang w:eastAsia="it-IT"/>
        </w:rPr>
        <w:br/>
      </w:r>
      <w:r w:rsidRPr="007D1FEE">
        <w:rPr>
          <w:rFonts w:ascii="Verdana" w:eastAsia="Times New Roman" w:hAnsi="Verdana" w:cs="Times New Roman"/>
          <w:color w:val="000000"/>
          <w:sz w:val="20"/>
          <w:szCs w:val="20"/>
          <w:lang w:eastAsia="it-IT"/>
        </w:rPr>
        <w:br/>
      </w:r>
      <w:r w:rsidRPr="007D1FEE">
        <w:rPr>
          <w:rFonts w:ascii="Verdana" w:eastAsia="Times New Roman" w:hAnsi="Verdana" w:cs="Times New Roman"/>
          <w:b/>
          <w:bCs/>
          <w:color w:val="000000"/>
          <w:sz w:val="20"/>
          <w:szCs w:val="20"/>
          <w:lang w:eastAsia="it-IT"/>
        </w:rPr>
        <w:t>Concilio di Costantinopoli II (553)</w:t>
      </w:r>
      <w:r w:rsidRPr="007D1FEE">
        <w:rPr>
          <w:rFonts w:ascii="Verdana" w:eastAsia="Times New Roman" w:hAnsi="Verdana" w:cs="Times New Roman"/>
          <w:color w:val="000000"/>
          <w:sz w:val="20"/>
          <w:szCs w:val="20"/>
          <w:lang w:eastAsia="it-IT"/>
        </w:rPr>
        <w:br/>
        <w:t>CCC 468</w:t>
      </w:r>
      <w:r w:rsidRPr="007D1FEE">
        <w:rPr>
          <w:rFonts w:ascii="Verdana" w:eastAsia="Times New Roman" w:hAnsi="Verdana" w:cs="Times New Roman"/>
          <w:color w:val="000000"/>
          <w:sz w:val="20"/>
          <w:szCs w:val="20"/>
          <w:lang w:eastAsia="it-IT"/>
        </w:rPr>
        <w:br/>
        <w:t xml:space="preserve">Dopo il Concilio di </w:t>
      </w:r>
      <w:proofErr w:type="spellStart"/>
      <w:r w:rsidRPr="007D1FEE">
        <w:rPr>
          <w:rFonts w:ascii="Verdana" w:eastAsia="Times New Roman" w:hAnsi="Verdana" w:cs="Times New Roman"/>
          <w:color w:val="000000"/>
          <w:sz w:val="20"/>
          <w:szCs w:val="20"/>
          <w:lang w:eastAsia="it-IT"/>
        </w:rPr>
        <w:t>Calcedonia</w:t>
      </w:r>
      <w:proofErr w:type="spellEnd"/>
      <w:r w:rsidRPr="007D1FEE">
        <w:rPr>
          <w:rFonts w:ascii="Verdana" w:eastAsia="Times New Roman" w:hAnsi="Verdana" w:cs="Times New Roman"/>
          <w:color w:val="000000"/>
          <w:sz w:val="20"/>
          <w:szCs w:val="20"/>
          <w:lang w:eastAsia="it-IT"/>
        </w:rPr>
        <w:t>, alcuni fecero della natura umana di Cristo una sorta di soggetto personale. Contro costoro, il quinto Concilio Ecumenico, a Costantinopoli, nel 553, ha confessato riguardo a Cristo: vi è “una sola ipostasi [o Persona</w:t>
      </w:r>
      <w:proofErr w:type="gramStart"/>
      <w:r w:rsidRPr="007D1FEE">
        <w:rPr>
          <w:rFonts w:ascii="Verdana" w:eastAsia="Times New Roman" w:hAnsi="Verdana" w:cs="Times New Roman"/>
          <w:color w:val="000000"/>
          <w:sz w:val="20"/>
          <w:szCs w:val="20"/>
          <w:lang w:eastAsia="it-IT"/>
        </w:rPr>
        <w:t>]..</w:t>
      </w:r>
      <w:proofErr w:type="gramEnd"/>
      <w:r w:rsidRPr="007D1FEE">
        <w:rPr>
          <w:rFonts w:ascii="Verdana" w:eastAsia="Times New Roman" w:hAnsi="Verdana" w:cs="Times New Roman"/>
          <w:color w:val="000000"/>
          <w:sz w:val="20"/>
          <w:szCs w:val="20"/>
          <w:lang w:eastAsia="it-IT"/>
        </w:rPr>
        <w:t xml:space="preserve"> ., cioè il Signore nostro Gesù Cristo, Uno della Trinità ” [Concilio di Costantinopoli II: </w:t>
      </w:r>
      <w:proofErr w:type="spellStart"/>
      <w:r w:rsidRPr="007D1FEE">
        <w:rPr>
          <w:rFonts w:ascii="Verdana" w:eastAsia="Times New Roman" w:hAnsi="Verdana" w:cs="Times New Roman"/>
          <w:color w:val="000000"/>
          <w:sz w:val="20"/>
          <w:szCs w:val="20"/>
          <w:lang w:eastAsia="it-IT"/>
        </w:rPr>
        <w:t>Denz</w:t>
      </w:r>
      <w:proofErr w:type="spellEnd"/>
      <w:r w:rsidRPr="007D1FEE">
        <w:rPr>
          <w:rFonts w:ascii="Verdana" w:eastAsia="Times New Roman" w:hAnsi="Verdana" w:cs="Times New Roman"/>
          <w:color w:val="000000"/>
          <w:sz w:val="20"/>
          <w:szCs w:val="20"/>
          <w:lang w:eastAsia="it-IT"/>
        </w:rPr>
        <w:t>. -</w:t>
      </w:r>
      <w:proofErr w:type="spellStart"/>
      <w:proofErr w:type="gramStart"/>
      <w:r w:rsidRPr="007D1FEE">
        <w:rPr>
          <w:rFonts w:ascii="Verdana" w:eastAsia="Times New Roman" w:hAnsi="Verdana" w:cs="Times New Roman"/>
          <w:color w:val="000000"/>
          <w:sz w:val="20"/>
          <w:szCs w:val="20"/>
          <w:lang w:eastAsia="it-IT"/>
        </w:rPr>
        <w:t>Schönm</w:t>
      </w:r>
      <w:proofErr w:type="spellEnd"/>
      <w:r w:rsidRPr="007D1FEE">
        <w:rPr>
          <w:rFonts w:ascii="Verdana" w:eastAsia="Times New Roman" w:hAnsi="Verdana" w:cs="Times New Roman"/>
          <w:color w:val="000000"/>
          <w:sz w:val="20"/>
          <w:szCs w:val="20"/>
          <w:lang w:eastAsia="it-IT"/>
        </w:rPr>
        <w:t>.,</w:t>
      </w:r>
      <w:proofErr w:type="gramEnd"/>
      <w:r w:rsidRPr="007D1FEE">
        <w:rPr>
          <w:rFonts w:ascii="Verdana" w:eastAsia="Times New Roman" w:hAnsi="Verdana" w:cs="Times New Roman"/>
          <w:color w:val="000000"/>
          <w:sz w:val="20"/>
          <w:szCs w:val="20"/>
          <w:lang w:eastAsia="it-IT"/>
        </w:rPr>
        <w:t xml:space="preserve"> 424]. Tutto, quindi, nell'umanità di Cristo deve essere attribuito alla sua Persona divina come al suo soggetto proprio, [</w:t>
      </w:r>
      <w:proofErr w:type="spellStart"/>
      <w:r w:rsidRPr="007D1FEE">
        <w:rPr>
          <w:rFonts w:ascii="Verdana" w:eastAsia="Times New Roman" w:hAnsi="Verdana" w:cs="Times New Roman"/>
          <w:color w:val="000000"/>
          <w:sz w:val="20"/>
          <w:szCs w:val="20"/>
          <w:lang w:eastAsia="it-IT"/>
        </w:rPr>
        <w:t>Cf</w:t>
      </w:r>
      <w:proofErr w:type="spellEnd"/>
      <w:r w:rsidRPr="007D1FEE">
        <w:rPr>
          <w:rFonts w:ascii="Verdana" w:eastAsia="Times New Roman" w:hAnsi="Verdana" w:cs="Times New Roman"/>
          <w:color w:val="000000"/>
          <w:sz w:val="20"/>
          <w:szCs w:val="20"/>
          <w:lang w:eastAsia="it-IT"/>
        </w:rPr>
        <w:t xml:space="preserve"> già Concilio di Efeso: </w:t>
      </w:r>
      <w:proofErr w:type="spellStart"/>
      <w:r w:rsidRPr="007D1FEE">
        <w:rPr>
          <w:rFonts w:ascii="Verdana" w:eastAsia="Times New Roman" w:hAnsi="Verdana" w:cs="Times New Roman"/>
          <w:color w:val="000000"/>
          <w:sz w:val="20"/>
          <w:szCs w:val="20"/>
          <w:lang w:eastAsia="it-IT"/>
        </w:rPr>
        <w:t>Denz</w:t>
      </w:r>
      <w:proofErr w:type="spellEnd"/>
      <w:r w:rsidRPr="007D1FEE">
        <w:rPr>
          <w:rFonts w:ascii="Verdana" w:eastAsia="Times New Roman" w:hAnsi="Verdana" w:cs="Times New Roman"/>
          <w:color w:val="000000"/>
          <w:sz w:val="20"/>
          <w:szCs w:val="20"/>
          <w:lang w:eastAsia="it-IT"/>
        </w:rPr>
        <w:t>. -</w:t>
      </w:r>
      <w:proofErr w:type="spellStart"/>
      <w:proofErr w:type="gramStart"/>
      <w:r w:rsidRPr="007D1FEE">
        <w:rPr>
          <w:rFonts w:ascii="Verdana" w:eastAsia="Times New Roman" w:hAnsi="Verdana" w:cs="Times New Roman"/>
          <w:color w:val="000000"/>
          <w:sz w:val="20"/>
          <w:szCs w:val="20"/>
          <w:lang w:eastAsia="it-IT"/>
        </w:rPr>
        <w:t>Schönm</w:t>
      </w:r>
      <w:proofErr w:type="spellEnd"/>
      <w:r w:rsidRPr="007D1FEE">
        <w:rPr>
          <w:rFonts w:ascii="Verdana" w:eastAsia="Times New Roman" w:hAnsi="Verdana" w:cs="Times New Roman"/>
          <w:color w:val="000000"/>
          <w:sz w:val="20"/>
          <w:szCs w:val="20"/>
          <w:lang w:eastAsia="it-IT"/>
        </w:rPr>
        <w:t>.,</w:t>
      </w:r>
      <w:proofErr w:type="gramEnd"/>
      <w:r w:rsidRPr="007D1FEE">
        <w:rPr>
          <w:rFonts w:ascii="Verdana" w:eastAsia="Times New Roman" w:hAnsi="Verdana" w:cs="Times New Roman"/>
          <w:color w:val="000000"/>
          <w:sz w:val="20"/>
          <w:szCs w:val="20"/>
          <w:lang w:eastAsia="it-IT"/>
        </w:rPr>
        <w:t xml:space="preserve"> 255] non soltanto i miracoli ma anche le sofferenze [</w:t>
      </w:r>
      <w:proofErr w:type="spellStart"/>
      <w:r w:rsidRPr="007D1FEE">
        <w:rPr>
          <w:rFonts w:ascii="Verdana" w:eastAsia="Times New Roman" w:hAnsi="Verdana" w:cs="Times New Roman"/>
          <w:color w:val="000000"/>
          <w:sz w:val="20"/>
          <w:szCs w:val="20"/>
          <w:lang w:eastAsia="it-IT"/>
        </w:rPr>
        <w:t>Cf</w:t>
      </w:r>
      <w:proofErr w:type="spellEnd"/>
      <w:r w:rsidRPr="007D1FEE">
        <w:rPr>
          <w:rFonts w:ascii="Verdana" w:eastAsia="Times New Roman" w:hAnsi="Verdana" w:cs="Times New Roman"/>
          <w:color w:val="000000"/>
          <w:sz w:val="20"/>
          <w:szCs w:val="20"/>
          <w:lang w:eastAsia="it-IT"/>
        </w:rPr>
        <w:t xml:space="preserve"> Concilio di Costantinopoli II: </w:t>
      </w:r>
      <w:proofErr w:type="spellStart"/>
      <w:r w:rsidRPr="007D1FEE">
        <w:rPr>
          <w:rFonts w:ascii="Verdana" w:eastAsia="Times New Roman" w:hAnsi="Verdana" w:cs="Times New Roman"/>
          <w:color w:val="000000"/>
          <w:sz w:val="20"/>
          <w:szCs w:val="20"/>
          <w:lang w:eastAsia="it-IT"/>
        </w:rPr>
        <w:t>Denz</w:t>
      </w:r>
      <w:proofErr w:type="spellEnd"/>
      <w:r w:rsidRPr="007D1FEE">
        <w:rPr>
          <w:rFonts w:ascii="Verdana" w:eastAsia="Times New Roman" w:hAnsi="Verdana" w:cs="Times New Roman"/>
          <w:color w:val="000000"/>
          <w:sz w:val="20"/>
          <w:szCs w:val="20"/>
          <w:lang w:eastAsia="it-IT"/>
        </w:rPr>
        <w:t>. -</w:t>
      </w:r>
      <w:proofErr w:type="spellStart"/>
      <w:r w:rsidRPr="007D1FEE">
        <w:rPr>
          <w:rFonts w:ascii="Verdana" w:eastAsia="Times New Roman" w:hAnsi="Verdana" w:cs="Times New Roman"/>
          <w:color w:val="000000"/>
          <w:sz w:val="20"/>
          <w:szCs w:val="20"/>
          <w:lang w:eastAsia="it-IT"/>
        </w:rPr>
        <w:t>Schönm</w:t>
      </w:r>
      <w:proofErr w:type="spellEnd"/>
      <w:r w:rsidRPr="007D1FEE">
        <w:rPr>
          <w:rFonts w:ascii="Verdana" w:eastAsia="Times New Roman" w:hAnsi="Verdana" w:cs="Times New Roman"/>
          <w:color w:val="000000"/>
          <w:sz w:val="20"/>
          <w:szCs w:val="20"/>
          <w:lang w:eastAsia="it-IT"/>
        </w:rPr>
        <w:t>., 424] e così pure la morte: “Il Signore nostro Gesù Cristo, crocifisso nella sua carne, è vero Dio, Signore della gloria e Uno della Santa Trinità” [</w:t>
      </w:r>
      <w:proofErr w:type="spellStart"/>
      <w:r w:rsidRPr="007D1FEE">
        <w:rPr>
          <w:rFonts w:ascii="Verdana" w:eastAsia="Times New Roman" w:hAnsi="Verdana" w:cs="Times New Roman"/>
          <w:color w:val="000000"/>
          <w:sz w:val="20"/>
          <w:szCs w:val="20"/>
          <w:lang w:eastAsia="it-IT"/>
        </w:rPr>
        <w:t>Cf</w:t>
      </w:r>
      <w:proofErr w:type="spellEnd"/>
      <w:r w:rsidRPr="007D1FEE">
        <w:rPr>
          <w:rFonts w:ascii="Verdana" w:eastAsia="Times New Roman" w:hAnsi="Verdana" w:cs="Times New Roman"/>
          <w:color w:val="000000"/>
          <w:sz w:val="20"/>
          <w:szCs w:val="20"/>
          <w:lang w:eastAsia="it-IT"/>
        </w:rPr>
        <w:t xml:space="preserve"> Concilio di Costantinopoli II: </w:t>
      </w:r>
      <w:proofErr w:type="spellStart"/>
      <w:r w:rsidRPr="007D1FEE">
        <w:rPr>
          <w:rFonts w:ascii="Verdana" w:eastAsia="Times New Roman" w:hAnsi="Verdana" w:cs="Times New Roman"/>
          <w:color w:val="000000"/>
          <w:sz w:val="20"/>
          <w:szCs w:val="20"/>
          <w:lang w:eastAsia="it-IT"/>
        </w:rPr>
        <w:t>Denz</w:t>
      </w:r>
      <w:proofErr w:type="spellEnd"/>
      <w:r w:rsidRPr="007D1FEE">
        <w:rPr>
          <w:rFonts w:ascii="Verdana" w:eastAsia="Times New Roman" w:hAnsi="Verdana" w:cs="Times New Roman"/>
          <w:color w:val="000000"/>
          <w:sz w:val="20"/>
          <w:szCs w:val="20"/>
          <w:lang w:eastAsia="it-IT"/>
        </w:rPr>
        <w:t xml:space="preserve">.- </w:t>
      </w:r>
      <w:proofErr w:type="spellStart"/>
      <w:r w:rsidRPr="007D1FEE">
        <w:rPr>
          <w:rFonts w:ascii="Verdana" w:eastAsia="Times New Roman" w:hAnsi="Verdana" w:cs="Times New Roman"/>
          <w:color w:val="000000"/>
          <w:sz w:val="20"/>
          <w:szCs w:val="20"/>
          <w:lang w:eastAsia="it-IT"/>
        </w:rPr>
        <w:t>Schönm</w:t>
      </w:r>
      <w:proofErr w:type="spellEnd"/>
      <w:r w:rsidRPr="007D1FEE">
        <w:rPr>
          <w:rFonts w:ascii="Verdana" w:eastAsia="Times New Roman" w:hAnsi="Verdana" w:cs="Times New Roman"/>
          <w:color w:val="000000"/>
          <w:sz w:val="20"/>
          <w:szCs w:val="20"/>
          <w:lang w:eastAsia="it-IT"/>
        </w:rPr>
        <w:t>., 424].</w:t>
      </w:r>
      <w:r w:rsidRPr="007D1FEE">
        <w:rPr>
          <w:rFonts w:ascii="Verdana" w:eastAsia="Times New Roman" w:hAnsi="Verdana" w:cs="Times New Roman"/>
          <w:color w:val="000000"/>
          <w:sz w:val="20"/>
          <w:szCs w:val="20"/>
          <w:lang w:eastAsia="it-IT"/>
        </w:rPr>
        <w:br/>
      </w:r>
      <w:r w:rsidRPr="007D1FEE">
        <w:rPr>
          <w:rFonts w:ascii="Verdana" w:eastAsia="Times New Roman" w:hAnsi="Verdana" w:cs="Times New Roman"/>
          <w:color w:val="000000"/>
          <w:sz w:val="20"/>
          <w:szCs w:val="20"/>
          <w:lang w:eastAsia="it-IT"/>
        </w:rPr>
        <w:br/>
      </w:r>
      <w:r w:rsidRPr="007D1FEE">
        <w:rPr>
          <w:rFonts w:ascii="Verdana" w:eastAsia="Times New Roman" w:hAnsi="Verdana" w:cs="Times New Roman"/>
          <w:b/>
          <w:bCs/>
          <w:color w:val="000000"/>
          <w:sz w:val="20"/>
          <w:szCs w:val="20"/>
          <w:lang w:eastAsia="it-IT"/>
        </w:rPr>
        <w:t>Concilio di Costantinopoli III (680-681)</w:t>
      </w:r>
      <w:r w:rsidRPr="007D1FEE">
        <w:rPr>
          <w:rFonts w:ascii="Verdana" w:eastAsia="Times New Roman" w:hAnsi="Verdana" w:cs="Times New Roman"/>
          <w:color w:val="000000"/>
          <w:sz w:val="20"/>
          <w:szCs w:val="20"/>
          <w:lang w:eastAsia="it-IT"/>
        </w:rPr>
        <w:br/>
        <w:t>CCC 475</w:t>
      </w:r>
      <w:r w:rsidRPr="007D1FEE">
        <w:rPr>
          <w:rFonts w:ascii="Verdana" w:eastAsia="Times New Roman" w:hAnsi="Verdana" w:cs="Times New Roman"/>
          <w:color w:val="000000"/>
          <w:sz w:val="20"/>
          <w:szCs w:val="20"/>
          <w:lang w:eastAsia="it-IT"/>
        </w:rPr>
        <w:br/>
        <w:t>Parallelamente, la Chiesa nel sesto Concilio Ecumenico [Concilio di Costantinopoli III (681)] ha dichiarato che Cristo ha due volontà e due operazioni naturali, divine e umane, non opposte, ma cooperanti, in modo che il Verbo fatto carne ha umanamente voluto, in obbedienza al Padre, tutto ciò che ha divinamente deciso con il Padre e con lo Spirito Santo per la nostra salvezza [</w:t>
      </w:r>
      <w:proofErr w:type="spellStart"/>
      <w:r w:rsidRPr="007D1FEE">
        <w:rPr>
          <w:rFonts w:ascii="Verdana" w:eastAsia="Times New Roman" w:hAnsi="Verdana" w:cs="Times New Roman"/>
          <w:color w:val="000000"/>
          <w:sz w:val="20"/>
          <w:szCs w:val="20"/>
          <w:lang w:eastAsia="it-IT"/>
        </w:rPr>
        <w:t>Cf</w:t>
      </w:r>
      <w:proofErr w:type="spellEnd"/>
      <w:r w:rsidRPr="007D1FEE">
        <w:rPr>
          <w:rFonts w:ascii="Verdana" w:eastAsia="Times New Roman" w:hAnsi="Verdana" w:cs="Times New Roman"/>
          <w:color w:val="000000"/>
          <w:sz w:val="20"/>
          <w:szCs w:val="20"/>
          <w:lang w:eastAsia="it-IT"/>
        </w:rPr>
        <w:t xml:space="preserve"> Concilio di Costantinopoli III (681): </w:t>
      </w:r>
      <w:proofErr w:type="spellStart"/>
      <w:r w:rsidRPr="007D1FEE">
        <w:rPr>
          <w:rFonts w:ascii="Verdana" w:eastAsia="Times New Roman" w:hAnsi="Verdana" w:cs="Times New Roman"/>
          <w:color w:val="000000"/>
          <w:sz w:val="20"/>
          <w:szCs w:val="20"/>
          <w:lang w:eastAsia="it-IT"/>
        </w:rPr>
        <w:t>Denz</w:t>
      </w:r>
      <w:proofErr w:type="spellEnd"/>
      <w:r w:rsidRPr="007D1FEE">
        <w:rPr>
          <w:rFonts w:ascii="Verdana" w:eastAsia="Times New Roman" w:hAnsi="Verdana" w:cs="Times New Roman"/>
          <w:color w:val="000000"/>
          <w:sz w:val="20"/>
          <w:szCs w:val="20"/>
          <w:lang w:eastAsia="it-IT"/>
        </w:rPr>
        <w:t>. -</w:t>
      </w:r>
      <w:proofErr w:type="spellStart"/>
      <w:proofErr w:type="gramStart"/>
      <w:r w:rsidRPr="007D1FEE">
        <w:rPr>
          <w:rFonts w:ascii="Verdana" w:eastAsia="Times New Roman" w:hAnsi="Verdana" w:cs="Times New Roman"/>
          <w:color w:val="000000"/>
          <w:sz w:val="20"/>
          <w:szCs w:val="20"/>
          <w:lang w:eastAsia="it-IT"/>
        </w:rPr>
        <w:t>Schönm</w:t>
      </w:r>
      <w:proofErr w:type="spellEnd"/>
      <w:r w:rsidRPr="007D1FEE">
        <w:rPr>
          <w:rFonts w:ascii="Verdana" w:eastAsia="Times New Roman" w:hAnsi="Verdana" w:cs="Times New Roman"/>
          <w:color w:val="000000"/>
          <w:sz w:val="20"/>
          <w:szCs w:val="20"/>
          <w:lang w:eastAsia="it-IT"/>
        </w:rPr>
        <w:t>.,</w:t>
      </w:r>
      <w:proofErr w:type="gramEnd"/>
      <w:r w:rsidRPr="007D1FEE">
        <w:rPr>
          <w:rFonts w:ascii="Verdana" w:eastAsia="Times New Roman" w:hAnsi="Verdana" w:cs="Times New Roman"/>
          <w:color w:val="000000"/>
          <w:sz w:val="20"/>
          <w:szCs w:val="20"/>
          <w:lang w:eastAsia="it-IT"/>
        </w:rPr>
        <w:t xml:space="preserve"> 556-559]. La volontà umana di Cristo “segue, senza opposizione o riluttanza, o meglio, è sottoposta alla sua volontà divina e onnipotente” [</w:t>
      </w:r>
      <w:proofErr w:type="spellStart"/>
      <w:r w:rsidRPr="007D1FEE">
        <w:rPr>
          <w:rFonts w:ascii="Verdana" w:eastAsia="Times New Roman" w:hAnsi="Verdana" w:cs="Times New Roman"/>
          <w:color w:val="000000"/>
          <w:sz w:val="20"/>
          <w:szCs w:val="20"/>
          <w:lang w:eastAsia="it-IT"/>
        </w:rPr>
        <w:t>Cf</w:t>
      </w:r>
      <w:proofErr w:type="spellEnd"/>
      <w:r w:rsidRPr="007D1FEE">
        <w:rPr>
          <w:rFonts w:ascii="Verdana" w:eastAsia="Times New Roman" w:hAnsi="Verdana" w:cs="Times New Roman"/>
          <w:color w:val="000000"/>
          <w:sz w:val="20"/>
          <w:szCs w:val="20"/>
          <w:lang w:eastAsia="it-IT"/>
        </w:rPr>
        <w:t xml:space="preserve"> Concilio di Costantinopoli III (681): </w:t>
      </w:r>
      <w:proofErr w:type="spellStart"/>
      <w:r w:rsidRPr="007D1FEE">
        <w:rPr>
          <w:rFonts w:ascii="Verdana" w:eastAsia="Times New Roman" w:hAnsi="Verdana" w:cs="Times New Roman"/>
          <w:color w:val="000000"/>
          <w:sz w:val="20"/>
          <w:szCs w:val="20"/>
          <w:lang w:eastAsia="it-IT"/>
        </w:rPr>
        <w:t>Denz</w:t>
      </w:r>
      <w:proofErr w:type="spellEnd"/>
      <w:r w:rsidRPr="007D1FEE">
        <w:rPr>
          <w:rFonts w:ascii="Verdana" w:eastAsia="Times New Roman" w:hAnsi="Verdana" w:cs="Times New Roman"/>
          <w:color w:val="000000"/>
          <w:sz w:val="20"/>
          <w:szCs w:val="20"/>
          <w:lang w:eastAsia="it-IT"/>
        </w:rPr>
        <w:t>. -</w:t>
      </w:r>
      <w:proofErr w:type="spellStart"/>
      <w:proofErr w:type="gramStart"/>
      <w:r w:rsidRPr="007D1FEE">
        <w:rPr>
          <w:rFonts w:ascii="Verdana" w:eastAsia="Times New Roman" w:hAnsi="Verdana" w:cs="Times New Roman"/>
          <w:color w:val="000000"/>
          <w:sz w:val="20"/>
          <w:szCs w:val="20"/>
          <w:lang w:eastAsia="it-IT"/>
        </w:rPr>
        <w:t>Schönm</w:t>
      </w:r>
      <w:proofErr w:type="spellEnd"/>
      <w:r w:rsidRPr="007D1FEE">
        <w:rPr>
          <w:rFonts w:ascii="Verdana" w:eastAsia="Times New Roman" w:hAnsi="Verdana" w:cs="Times New Roman"/>
          <w:color w:val="000000"/>
          <w:sz w:val="20"/>
          <w:szCs w:val="20"/>
          <w:lang w:eastAsia="it-IT"/>
        </w:rPr>
        <w:t>.,</w:t>
      </w:r>
      <w:proofErr w:type="gramEnd"/>
      <w:r w:rsidRPr="007D1FEE">
        <w:rPr>
          <w:rFonts w:ascii="Verdana" w:eastAsia="Times New Roman" w:hAnsi="Verdana" w:cs="Times New Roman"/>
          <w:color w:val="000000"/>
          <w:sz w:val="20"/>
          <w:szCs w:val="20"/>
          <w:lang w:eastAsia="it-IT"/>
        </w:rPr>
        <w:t xml:space="preserve"> 556-559].</w:t>
      </w:r>
      <w:r w:rsidRPr="007D1FEE">
        <w:rPr>
          <w:rFonts w:ascii="Verdana" w:eastAsia="Times New Roman" w:hAnsi="Verdana" w:cs="Times New Roman"/>
          <w:color w:val="000000"/>
          <w:sz w:val="20"/>
          <w:szCs w:val="20"/>
          <w:lang w:eastAsia="it-IT"/>
        </w:rPr>
        <w:br/>
      </w:r>
      <w:r w:rsidRPr="007D1FEE">
        <w:rPr>
          <w:rFonts w:ascii="Verdana" w:eastAsia="Times New Roman" w:hAnsi="Verdana" w:cs="Times New Roman"/>
          <w:color w:val="000000"/>
          <w:sz w:val="20"/>
          <w:szCs w:val="20"/>
          <w:lang w:eastAsia="it-IT"/>
        </w:rPr>
        <w:br/>
      </w:r>
      <w:r w:rsidRPr="007D1FEE">
        <w:rPr>
          <w:rFonts w:ascii="Verdana" w:eastAsia="Times New Roman" w:hAnsi="Verdana" w:cs="Times New Roman"/>
          <w:b/>
          <w:bCs/>
          <w:color w:val="000000"/>
          <w:sz w:val="20"/>
          <w:szCs w:val="20"/>
          <w:lang w:eastAsia="it-IT"/>
        </w:rPr>
        <w:t>Concilio di Nicea II (787)</w:t>
      </w:r>
      <w:r w:rsidRPr="007D1FEE">
        <w:rPr>
          <w:rFonts w:ascii="Verdana" w:eastAsia="Times New Roman" w:hAnsi="Verdana" w:cs="Times New Roman"/>
          <w:color w:val="000000"/>
          <w:sz w:val="20"/>
          <w:szCs w:val="20"/>
          <w:lang w:eastAsia="it-IT"/>
        </w:rPr>
        <w:br/>
        <w:t>CCC 476</w:t>
      </w:r>
      <w:r w:rsidRPr="007D1FEE">
        <w:rPr>
          <w:rFonts w:ascii="Verdana" w:eastAsia="Times New Roman" w:hAnsi="Verdana" w:cs="Times New Roman"/>
          <w:color w:val="000000"/>
          <w:sz w:val="20"/>
          <w:szCs w:val="20"/>
          <w:lang w:eastAsia="it-IT"/>
        </w:rPr>
        <w:br/>
        <w:t>Poiché il Verbo si è fatto carne assumendo una vera umanità, il Corpo di Cristo era delimitato [</w:t>
      </w:r>
      <w:proofErr w:type="spellStart"/>
      <w:r w:rsidRPr="007D1FEE">
        <w:rPr>
          <w:rFonts w:ascii="Verdana" w:eastAsia="Times New Roman" w:hAnsi="Verdana" w:cs="Times New Roman"/>
          <w:color w:val="000000"/>
          <w:sz w:val="20"/>
          <w:szCs w:val="20"/>
          <w:lang w:eastAsia="it-IT"/>
        </w:rPr>
        <w:t>Cf</w:t>
      </w:r>
      <w:proofErr w:type="spellEnd"/>
      <w:r w:rsidRPr="007D1FEE">
        <w:rPr>
          <w:rFonts w:ascii="Verdana" w:eastAsia="Times New Roman" w:hAnsi="Verdana" w:cs="Times New Roman"/>
          <w:color w:val="000000"/>
          <w:sz w:val="20"/>
          <w:szCs w:val="20"/>
          <w:lang w:eastAsia="it-IT"/>
        </w:rPr>
        <w:t xml:space="preserve"> Concilio Lateranense (649): </w:t>
      </w:r>
      <w:proofErr w:type="spellStart"/>
      <w:r w:rsidRPr="007D1FEE">
        <w:rPr>
          <w:rFonts w:ascii="Verdana" w:eastAsia="Times New Roman" w:hAnsi="Verdana" w:cs="Times New Roman"/>
          <w:color w:val="000000"/>
          <w:sz w:val="20"/>
          <w:szCs w:val="20"/>
          <w:lang w:eastAsia="it-IT"/>
        </w:rPr>
        <w:t>Denz</w:t>
      </w:r>
      <w:proofErr w:type="spellEnd"/>
      <w:r w:rsidRPr="007D1FEE">
        <w:rPr>
          <w:rFonts w:ascii="Verdana" w:eastAsia="Times New Roman" w:hAnsi="Verdana" w:cs="Times New Roman"/>
          <w:color w:val="000000"/>
          <w:sz w:val="20"/>
          <w:szCs w:val="20"/>
          <w:lang w:eastAsia="it-IT"/>
        </w:rPr>
        <w:t>. -</w:t>
      </w:r>
      <w:proofErr w:type="spellStart"/>
      <w:proofErr w:type="gramStart"/>
      <w:r w:rsidRPr="007D1FEE">
        <w:rPr>
          <w:rFonts w:ascii="Verdana" w:eastAsia="Times New Roman" w:hAnsi="Verdana" w:cs="Times New Roman"/>
          <w:color w:val="000000"/>
          <w:sz w:val="20"/>
          <w:szCs w:val="20"/>
          <w:lang w:eastAsia="it-IT"/>
        </w:rPr>
        <w:t>Schönm</w:t>
      </w:r>
      <w:proofErr w:type="spellEnd"/>
      <w:r w:rsidRPr="007D1FEE">
        <w:rPr>
          <w:rFonts w:ascii="Verdana" w:eastAsia="Times New Roman" w:hAnsi="Verdana" w:cs="Times New Roman"/>
          <w:color w:val="000000"/>
          <w:sz w:val="20"/>
          <w:szCs w:val="20"/>
          <w:lang w:eastAsia="it-IT"/>
        </w:rPr>
        <w:t>.,</w:t>
      </w:r>
      <w:proofErr w:type="gramEnd"/>
      <w:r w:rsidRPr="007D1FEE">
        <w:rPr>
          <w:rFonts w:ascii="Verdana" w:eastAsia="Times New Roman" w:hAnsi="Verdana" w:cs="Times New Roman"/>
          <w:color w:val="000000"/>
          <w:sz w:val="20"/>
          <w:szCs w:val="20"/>
          <w:lang w:eastAsia="it-IT"/>
        </w:rPr>
        <w:t xml:space="preserve"> 504]. Perciò l'aspetto umano di Cristo può essere “rappresentato” (</w:t>
      </w:r>
      <w:proofErr w:type="spellStart"/>
      <w:r w:rsidRPr="007D1FEE">
        <w:rPr>
          <w:rFonts w:ascii="Verdana" w:eastAsia="Times New Roman" w:hAnsi="Verdana" w:cs="Times New Roman"/>
          <w:color w:val="000000"/>
          <w:sz w:val="20"/>
          <w:szCs w:val="20"/>
          <w:lang w:eastAsia="it-IT"/>
        </w:rPr>
        <w:t>Gal</w:t>
      </w:r>
      <w:proofErr w:type="spellEnd"/>
      <w:r w:rsidRPr="007D1FEE">
        <w:rPr>
          <w:rFonts w:ascii="Verdana" w:eastAsia="Times New Roman" w:hAnsi="Verdana" w:cs="Times New Roman"/>
          <w:color w:val="000000"/>
          <w:sz w:val="20"/>
          <w:szCs w:val="20"/>
          <w:lang w:eastAsia="it-IT"/>
        </w:rPr>
        <w:t xml:space="preserve"> 3,1). Nel settimo Concilio Ecumenico la Chiesa ha riconosciuto legittimo che venga raffigurato mediante “venerande e sante immagini” [Concilio di Nicea II (787): </w:t>
      </w:r>
      <w:proofErr w:type="spellStart"/>
      <w:proofErr w:type="gramStart"/>
      <w:r w:rsidRPr="007D1FEE">
        <w:rPr>
          <w:rFonts w:ascii="Verdana" w:eastAsia="Times New Roman" w:hAnsi="Verdana" w:cs="Times New Roman"/>
          <w:color w:val="000000"/>
          <w:sz w:val="20"/>
          <w:szCs w:val="20"/>
          <w:lang w:eastAsia="it-IT"/>
        </w:rPr>
        <w:t>Denz</w:t>
      </w:r>
      <w:proofErr w:type="spellEnd"/>
      <w:r w:rsidRPr="007D1FEE">
        <w:rPr>
          <w:rFonts w:ascii="Verdana" w:eastAsia="Times New Roman" w:hAnsi="Verdana" w:cs="Times New Roman"/>
          <w:color w:val="000000"/>
          <w:sz w:val="20"/>
          <w:szCs w:val="20"/>
          <w:lang w:eastAsia="it-IT"/>
        </w:rPr>
        <w:t>.-</w:t>
      </w:r>
      <w:proofErr w:type="spellStart"/>
      <w:proofErr w:type="gramEnd"/>
      <w:r w:rsidRPr="007D1FEE">
        <w:rPr>
          <w:rFonts w:ascii="Verdana" w:eastAsia="Times New Roman" w:hAnsi="Verdana" w:cs="Times New Roman"/>
          <w:color w:val="000000"/>
          <w:sz w:val="20"/>
          <w:szCs w:val="20"/>
          <w:lang w:eastAsia="it-IT"/>
        </w:rPr>
        <w:t>Schönm</w:t>
      </w:r>
      <w:proofErr w:type="spellEnd"/>
      <w:r w:rsidRPr="007D1FEE">
        <w:rPr>
          <w:rFonts w:ascii="Verdana" w:eastAsia="Times New Roman" w:hAnsi="Verdana" w:cs="Times New Roman"/>
          <w:color w:val="000000"/>
          <w:sz w:val="20"/>
          <w:szCs w:val="20"/>
          <w:lang w:eastAsia="it-IT"/>
        </w:rPr>
        <w:t>., 600-603].</w:t>
      </w:r>
      <w:r w:rsidRPr="007D1FEE">
        <w:rPr>
          <w:rFonts w:ascii="Verdana" w:eastAsia="Times New Roman" w:hAnsi="Verdana" w:cs="Times New Roman"/>
          <w:color w:val="000000"/>
          <w:sz w:val="20"/>
          <w:szCs w:val="20"/>
          <w:lang w:eastAsia="it-IT"/>
        </w:rPr>
        <w:br/>
      </w:r>
      <w:r w:rsidRPr="007D1FEE">
        <w:rPr>
          <w:rFonts w:ascii="Verdana" w:eastAsia="Times New Roman" w:hAnsi="Verdana" w:cs="Times New Roman"/>
          <w:color w:val="000000"/>
          <w:sz w:val="20"/>
          <w:szCs w:val="20"/>
          <w:lang w:eastAsia="it-IT"/>
        </w:rPr>
        <w:br/>
        <w:t>CCC 477</w:t>
      </w:r>
      <w:r w:rsidRPr="007D1FEE">
        <w:rPr>
          <w:rFonts w:ascii="Verdana" w:eastAsia="Times New Roman" w:hAnsi="Verdana" w:cs="Times New Roman"/>
          <w:color w:val="000000"/>
          <w:sz w:val="20"/>
          <w:szCs w:val="20"/>
          <w:lang w:eastAsia="it-IT"/>
        </w:rPr>
        <w:br/>
        <w:t xml:space="preserve">Al tempo stesso la Chiesa ha sempre riconosciuto che nel Corpo di Gesù il “Verbo invisibile apparve visibilmente nella nostra carne” [Messale Romano, Prefazio di Natale II]. In realtà, le caratteristiche individuali del Corpo di Cristo esprimono la Persona divina del Figlio di Dio. Questi ha fatto a tal punto suoi i lineamenti del suo Corpo umano che, dipinti in una santa immagine, possono essere venerati, perché il credente che venera “l'immagine, venera la realtà di chi in essa è riprodotto” [Concilio di Nicea II (787): </w:t>
      </w:r>
      <w:proofErr w:type="spellStart"/>
      <w:r w:rsidRPr="007D1FEE">
        <w:rPr>
          <w:rFonts w:ascii="Verdana" w:eastAsia="Times New Roman" w:hAnsi="Verdana" w:cs="Times New Roman"/>
          <w:color w:val="000000"/>
          <w:sz w:val="20"/>
          <w:szCs w:val="20"/>
          <w:lang w:eastAsia="it-IT"/>
        </w:rPr>
        <w:t>Denz</w:t>
      </w:r>
      <w:proofErr w:type="spellEnd"/>
      <w:r w:rsidRPr="007D1FEE">
        <w:rPr>
          <w:rFonts w:ascii="Verdana" w:eastAsia="Times New Roman" w:hAnsi="Verdana" w:cs="Times New Roman"/>
          <w:color w:val="000000"/>
          <w:sz w:val="20"/>
          <w:szCs w:val="20"/>
          <w:lang w:eastAsia="it-IT"/>
        </w:rPr>
        <w:t>. -</w:t>
      </w:r>
      <w:proofErr w:type="spellStart"/>
      <w:proofErr w:type="gramStart"/>
      <w:r w:rsidRPr="007D1FEE">
        <w:rPr>
          <w:rFonts w:ascii="Verdana" w:eastAsia="Times New Roman" w:hAnsi="Verdana" w:cs="Times New Roman"/>
          <w:color w:val="000000"/>
          <w:sz w:val="20"/>
          <w:szCs w:val="20"/>
          <w:lang w:eastAsia="it-IT"/>
        </w:rPr>
        <w:t>Schönm</w:t>
      </w:r>
      <w:proofErr w:type="spellEnd"/>
      <w:r w:rsidRPr="007D1FEE">
        <w:rPr>
          <w:rFonts w:ascii="Verdana" w:eastAsia="Times New Roman" w:hAnsi="Verdana" w:cs="Times New Roman"/>
          <w:color w:val="000000"/>
          <w:sz w:val="20"/>
          <w:szCs w:val="20"/>
          <w:lang w:eastAsia="it-IT"/>
        </w:rPr>
        <w:t>.,</w:t>
      </w:r>
      <w:proofErr w:type="gramEnd"/>
      <w:r w:rsidRPr="007D1FEE">
        <w:rPr>
          <w:rFonts w:ascii="Verdana" w:eastAsia="Times New Roman" w:hAnsi="Verdana" w:cs="Times New Roman"/>
          <w:color w:val="000000"/>
          <w:sz w:val="20"/>
          <w:szCs w:val="20"/>
          <w:lang w:eastAsia="it-IT"/>
        </w:rPr>
        <w:t xml:space="preserve"> 601].</w:t>
      </w:r>
    </w:p>
    <w:p w:rsidR="007D1FEE" w:rsidRPr="007D1FEE" w:rsidRDefault="007D1FEE" w:rsidP="007D1FEE">
      <w:pPr>
        <w:spacing w:after="0" w:line="240" w:lineRule="auto"/>
        <w:rPr>
          <w:rFonts w:ascii="Times New Roman" w:eastAsia="Times New Roman" w:hAnsi="Times New Roman" w:cs="Times New Roman"/>
          <w:sz w:val="24"/>
          <w:szCs w:val="24"/>
          <w:lang w:eastAsia="it-IT"/>
        </w:rPr>
      </w:pPr>
      <w:r w:rsidRPr="007D1FEE">
        <w:rPr>
          <w:rFonts w:ascii="Times New Roman" w:eastAsia="Times New Roman" w:hAnsi="Times New Roman" w:cs="Times New Roman"/>
          <w:sz w:val="24"/>
          <w:szCs w:val="24"/>
          <w:lang w:eastAsia="it-IT"/>
        </w:rPr>
        <w:pict>
          <v:rect id="_x0000_i1026" style="width:0;height:1.5pt" o:hralign="center" o:hrstd="t" o:hrnoshade="t" o:hr="t" fillcolor="black" stroked="f"/>
        </w:pict>
      </w:r>
    </w:p>
    <w:p w:rsidR="007D1FEE" w:rsidRPr="007D1FEE" w:rsidRDefault="007D1FEE" w:rsidP="007D1FEE">
      <w:pPr>
        <w:spacing w:before="100" w:beforeAutospacing="1" w:after="100" w:afterAutospacing="1" w:line="240" w:lineRule="auto"/>
        <w:rPr>
          <w:rFonts w:ascii="Verdana" w:eastAsia="Times New Roman" w:hAnsi="Verdana" w:cs="Times New Roman"/>
          <w:color w:val="000000"/>
          <w:sz w:val="20"/>
          <w:szCs w:val="20"/>
          <w:lang w:eastAsia="it-IT"/>
        </w:rPr>
      </w:pPr>
      <w:hyperlink r:id="rId4" w:history="1">
        <w:r w:rsidRPr="007D1FEE">
          <w:rPr>
            <w:rFonts w:ascii="Verdana" w:eastAsia="Times New Roman" w:hAnsi="Verdana" w:cs="Times New Roman"/>
            <w:b/>
            <w:bCs/>
            <w:color w:val="3366FF"/>
            <w:sz w:val="20"/>
            <w:szCs w:val="20"/>
            <w:lang w:eastAsia="it-IT"/>
          </w:rPr>
          <w:t>[Bibbia e documenti della Chiesa]</w:t>
        </w:r>
      </w:hyperlink>
    </w:p>
    <w:p w:rsidR="000017E3" w:rsidRDefault="000017E3">
      <w:bookmarkStart w:id="0" w:name="_GoBack"/>
      <w:bookmarkEnd w:id="0"/>
    </w:p>
    <w:sectPr w:rsidR="000017E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FEE"/>
    <w:rsid w:val="000017E3"/>
    <w:rsid w:val="007D1F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6D72B5-34BA-4FB0-8496-FB6773214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D1FE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D1F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8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liscritti.it/dchiesa/dchiesa.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2036</Words>
  <Characters>11606</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2016-09-25T13:30:00Z</cp:lastPrinted>
  <dcterms:created xsi:type="dcterms:W3CDTF">2016-09-25T13:29:00Z</dcterms:created>
  <dcterms:modified xsi:type="dcterms:W3CDTF">2016-09-25T13:31:00Z</dcterms:modified>
</cp:coreProperties>
</file>